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EA" w:rsidRPr="00FA55C2" w:rsidRDefault="008E39EA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>РЕПУБЛКА СРБИЈА</w:t>
      </w:r>
    </w:p>
    <w:p w:rsidR="008E39EA" w:rsidRPr="00FA55C2" w:rsidRDefault="008E39EA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8E39EA" w:rsidRPr="00FA55C2" w:rsidRDefault="008E39EA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>Одбор за просторно планирање, саобраћај,</w:t>
      </w:r>
    </w:p>
    <w:p w:rsidR="008E39EA" w:rsidRPr="00FA55C2" w:rsidRDefault="008E39EA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>инфраструктуру и телекомуникације</w:t>
      </w:r>
    </w:p>
    <w:p w:rsidR="008E39EA" w:rsidRPr="00FA55C2" w:rsidRDefault="008E39EA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>13 Број: 06-2/</w:t>
      </w:r>
      <w:r w:rsidRPr="00FA55C2">
        <w:rPr>
          <w:rFonts w:ascii="Times New Roman" w:hAnsi="Times New Roman" w:cs="Times New Roman"/>
          <w:sz w:val="24"/>
          <w:szCs w:val="24"/>
        </w:rPr>
        <w:t>137-15</w:t>
      </w:r>
    </w:p>
    <w:p w:rsidR="008E39EA" w:rsidRPr="00FA55C2" w:rsidRDefault="008E39EA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>2. април 2015. године</w:t>
      </w:r>
    </w:p>
    <w:p w:rsidR="008E39EA" w:rsidRPr="00FA55C2" w:rsidRDefault="008E39EA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8E39EA" w:rsidRPr="00FA55C2" w:rsidRDefault="008E39EA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39EA" w:rsidRPr="00FA55C2" w:rsidRDefault="008E39EA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39EA" w:rsidRPr="00FA55C2" w:rsidRDefault="008E39EA" w:rsidP="00FA55C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>З А П И С Н И К</w:t>
      </w:r>
    </w:p>
    <w:p w:rsidR="008E39EA" w:rsidRPr="00FA55C2" w:rsidRDefault="008E39EA" w:rsidP="00FA55C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27. СЕДНИЦЕ ОДБОРА ЗА ПРОСТОРНО ПЛАНИРАЊЕ, САОБРАЋАЈ, ИНФРАСТРУКТУРУ И ТЕЛЕКОМУНИКАЦИЈЕ, ОДРЖАНЕ </w:t>
      </w:r>
      <w:r w:rsidRPr="00FA55C2">
        <w:rPr>
          <w:rFonts w:ascii="Times New Roman" w:hAnsi="Times New Roman" w:cs="Times New Roman"/>
          <w:sz w:val="24"/>
          <w:szCs w:val="24"/>
        </w:rPr>
        <w:t>2</w:t>
      </w:r>
      <w:r w:rsidR="007B3323" w:rsidRPr="00FA55C2">
        <w:rPr>
          <w:rFonts w:ascii="Times New Roman" w:hAnsi="Times New Roman" w:cs="Times New Roman"/>
          <w:sz w:val="24"/>
          <w:szCs w:val="24"/>
          <w:lang w:val="sr-Cyrl-RS"/>
        </w:rPr>
        <w:t>. АПРИЛА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2015. ГОДИНЕ</w:t>
      </w:r>
    </w:p>
    <w:p w:rsidR="008E39EA" w:rsidRPr="00FA55C2" w:rsidRDefault="008E39EA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39EA" w:rsidRPr="00FA55C2" w:rsidRDefault="008E39EA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39EA" w:rsidRPr="00FA55C2" w:rsidRDefault="008E39EA" w:rsidP="00FA55C2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>Седница је почела у</w:t>
      </w:r>
      <w:r w:rsidR="00587191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587191">
        <w:rPr>
          <w:rFonts w:ascii="Times New Roman" w:eastAsia="Calibri" w:hAnsi="Times New Roman" w:cs="Times New Roman"/>
          <w:sz w:val="24"/>
          <w:szCs w:val="24"/>
          <w:lang w:val="sr-Cyrl-RS"/>
        </w:rPr>
        <w:t>2.</w:t>
      </w:r>
      <w:r w:rsidRPr="00FA55C2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>часова.</w:t>
      </w:r>
    </w:p>
    <w:p w:rsidR="008E39EA" w:rsidRPr="00FA55C2" w:rsidRDefault="008E39EA" w:rsidP="00836E9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8E39EA" w:rsidRDefault="00FA55C2" w:rsidP="00836E9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Седницом је председавао </w:t>
      </w:r>
      <w:r w:rsidR="008E39EA"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>Милутин Мркоњић</w:t>
      </w:r>
      <w:r w:rsidR="008E39EA"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>, председник Одбора.</w:t>
      </w:r>
    </w:p>
    <w:p w:rsidR="00BE3394" w:rsidRPr="00BE3394" w:rsidRDefault="00BE3394" w:rsidP="00836E9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9EA" w:rsidRDefault="008E39EA" w:rsidP="00836E9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A55C2">
        <w:rPr>
          <w:rFonts w:ascii="Times New Roman" w:eastAsia="Calibri" w:hAnsi="Times New Roman" w:cs="Times New Roman"/>
          <w:color w:val="C00000"/>
          <w:sz w:val="24"/>
          <w:szCs w:val="24"/>
          <w:lang w:val="sr-Cyrl-CS"/>
        </w:rPr>
        <w:tab/>
      </w:r>
      <w:r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Седници су присуствовали чланови Одбора: </w:t>
      </w:r>
      <w:r w:rsidR="002A0843"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>Зоран Бојанић,</w:t>
      </w:r>
      <w:r w:rsidR="002A0843" w:rsidRPr="002A08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A0843"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Бранка Бошњак Драган Јовановић, </w:t>
      </w:r>
      <w:r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Милан Ковачевић, </w:t>
      </w:r>
      <w:r w:rsidR="002A0843"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Јован Марковић, </w:t>
      </w:r>
      <w:r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Мујо Муковић, </w:t>
      </w:r>
      <w:r w:rsidR="002A0843"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др </w:t>
      </w:r>
      <w:r w:rsidR="002A0843">
        <w:rPr>
          <w:rFonts w:ascii="Times New Roman" w:eastAsia="Calibri" w:hAnsi="Times New Roman" w:cs="Times New Roman"/>
          <w:sz w:val="24"/>
          <w:szCs w:val="24"/>
          <w:lang w:val="sr-Cyrl-CS"/>
        </w:rPr>
        <w:t>Владимир Орлић, Катарина Ракић и</w:t>
      </w:r>
      <w:r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A0843"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>Вучета Тошковић</w:t>
      </w:r>
      <w:r w:rsidR="002A0843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4B2C40" w:rsidRPr="00FA55C2" w:rsidRDefault="004B2C40" w:rsidP="00836E9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E39EA" w:rsidRDefault="002A0843" w:rsidP="00FA55C2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82CB5">
        <w:rPr>
          <w:rFonts w:ascii="Times New Roman" w:hAnsi="Times New Roman"/>
          <w:lang w:val="sr-Cyrl-CS"/>
        </w:rPr>
        <w:t>Седници су присуствовали заменици чланова Одбора: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E39EA"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>Горан Младеновић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(заменик Зорана Милекића) и </w:t>
      </w:r>
      <w:r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>Момо Чолаковић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(заменик Константина Арсеновића)</w:t>
      </w:r>
      <w:r w:rsidR="008E39EA"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B2C40" w:rsidRPr="00FA55C2" w:rsidRDefault="004B2C40" w:rsidP="00FA55C2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B045E" w:rsidRDefault="001B045E" w:rsidP="00FA55C2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A55C2">
        <w:rPr>
          <w:rFonts w:ascii="Times New Roman" w:eastAsia="Calibri" w:hAnsi="Times New Roman" w:cs="Times New Roman"/>
          <w:sz w:val="24"/>
          <w:szCs w:val="24"/>
          <w:lang w:val="sr-Cyrl-CS"/>
        </w:rPr>
        <w:t>Седници нису присуствовали чланови Одбора: Јовица Јевтић, Саша Мирковић, Сузана Спасојеви</w:t>
      </w:r>
      <w:r w:rsidR="002A0843">
        <w:rPr>
          <w:rFonts w:ascii="Times New Roman" w:eastAsia="Calibri" w:hAnsi="Times New Roman" w:cs="Times New Roman"/>
          <w:sz w:val="24"/>
          <w:szCs w:val="24"/>
          <w:lang w:val="sr-Cyrl-CS"/>
        </w:rPr>
        <w:t>ћ, Гора</w:t>
      </w:r>
      <w:r w:rsidR="004B2C40">
        <w:rPr>
          <w:rFonts w:ascii="Times New Roman" w:eastAsia="Calibri" w:hAnsi="Times New Roman" w:cs="Times New Roman"/>
          <w:sz w:val="24"/>
          <w:szCs w:val="24"/>
          <w:lang w:val="sr-Cyrl-CS"/>
        </w:rPr>
        <w:t>н Ћирић и Слободан Хомен, нити њихови заменици.</w:t>
      </w:r>
    </w:p>
    <w:p w:rsidR="004B2C40" w:rsidRPr="003F302C" w:rsidRDefault="004B2C40" w:rsidP="00FA55C2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E39EA" w:rsidRPr="00FA55C2" w:rsidRDefault="008E39EA" w:rsidP="00836E9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A55C2">
        <w:rPr>
          <w:rFonts w:ascii="Times New Roman" w:eastAsia="Calibri" w:hAnsi="Times New Roman" w:cs="Times New Roman"/>
          <w:color w:val="C00000"/>
          <w:sz w:val="24"/>
          <w:szCs w:val="24"/>
          <w:lang w:val="sr-Cyrl-CS"/>
        </w:rPr>
        <w:tab/>
      </w:r>
      <w:r w:rsidR="002A0843" w:rsidRPr="00C5739B">
        <w:rPr>
          <w:rFonts w:ascii="Times New Roman" w:hAnsi="Times New Roman"/>
          <w:szCs w:val="24"/>
          <w:lang w:val="sr-Cyrl-CS"/>
        </w:rPr>
        <w:t>Седници су присуств</w:t>
      </w:r>
      <w:r w:rsidR="002A0843">
        <w:rPr>
          <w:rFonts w:ascii="Times New Roman" w:hAnsi="Times New Roman"/>
          <w:szCs w:val="24"/>
          <w:lang w:val="sr-Cyrl-CS"/>
        </w:rPr>
        <w:t>овали</w:t>
      </w:r>
      <w:r w:rsidR="002A0843">
        <w:rPr>
          <w:rFonts w:ascii="Times New Roman" w:hAnsi="Times New Roman"/>
          <w:szCs w:val="24"/>
        </w:rPr>
        <w:t xml:space="preserve"> </w:t>
      </w:r>
      <w:r w:rsidR="002A0843">
        <w:rPr>
          <w:rFonts w:ascii="Times New Roman" w:hAnsi="Times New Roman"/>
          <w:szCs w:val="24"/>
          <w:lang w:val="sr-Cyrl-RS"/>
        </w:rPr>
        <w:t xml:space="preserve">из </w:t>
      </w:r>
      <w:r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>Министарства трговине, туризма и телекомуникација</w:t>
      </w:r>
      <w:r w:rsidR="002A0843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Татјан</w:t>
      </w:r>
      <w:r w:rsidR="007B3323"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Матић, државни секретар, </w:t>
      </w:r>
      <w:r w:rsidR="002A084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проф. др </w:t>
      </w:r>
      <w:r w:rsidR="007B3323"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>Ирини</w:t>
      </w:r>
      <w:r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Рељин и Сава Савић, помоћници министра.</w:t>
      </w:r>
    </w:p>
    <w:p w:rsidR="008E39EA" w:rsidRPr="00FA55C2" w:rsidRDefault="008E39EA" w:rsidP="00836E9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E39EA" w:rsidRPr="00A14F1A" w:rsidRDefault="008E39EA" w:rsidP="00FA55C2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</w:t>
      </w:r>
      <w:r w:rsidR="002A0843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предлог председника </w:t>
      </w:r>
      <w:r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>Одбора</w:t>
      </w:r>
      <w:r w:rsidR="002A0843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једногласно</w:t>
      </w:r>
      <w:r w:rsidR="002A0843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 усвојен следећи: </w:t>
      </w:r>
    </w:p>
    <w:p w:rsidR="008E39EA" w:rsidRPr="00A14F1A" w:rsidRDefault="008E39EA" w:rsidP="00836E9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8E39EA" w:rsidRPr="00A14F1A" w:rsidRDefault="008E39EA" w:rsidP="00FA55C2">
      <w:pPr>
        <w:pStyle w:val="NoSpacing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>Д н е в н и   р е д</w:t>
      </w:r>
    </w:p>
    <w:p w:rsidR="008E39EA" w:rsidRPr="00A14F1A" w:rsidRDefault="008E39EA" w:rsidP="00836E9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8E39EA" w:rsidRPr="00A14F1A" w:rsidRDefault="008E39EA" w:rsidP="002A0843">
      <w:pPr>
        <w:pStyle w:val="NoSpacing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A14F1A">
        <w:rPr>
          <w:rFonts w:ascii="Times New Roman" w:eastAsia="Calibri" w:hAnsi="Times New Roman" w:cs="Times New Roman"/>
          <w:sz w:val="24"/>
          <w:szCs w:val="24"/>
        </w:rPr>
        <w:t>Разматрање</w:t>
      </w:r>
      <w:proofErr w:type="spellEnd"/>
      <w:r w:rsidRPr="00A14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4F1A">
        <w:rPr>
          <w:rFonts w:ascii="Times New Roman" w:eastAsia="Calibri" w:hAnsi="Times New Roman" w:cs="Times New Roman"/>
          <w:sz w:val="24"/>
          <w:szCs w:val="24"/>
        </w:rPr>
        <w:t>Извештаја</w:t>
      </w:r>
      <w:proofErr w:type="spellEnd"/>
      <w:r w:rsidRPr="00A14F1A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A14F1A">
        <w:rPr>
          <w:rFonts w:ascii="Times New Roman" w:eastAsia="Calibri" w:hAnsi="Times New Roman" w:cs="Times New Roman"/>
          <w:sz w:val="24"/>
          <w:szCs w:val="24"/>
        </w:rPr>
        <w:t>раду</w:t>
      </w:r>
      <w:proofErr w:type="spellEnd"/>
      <w:r w:rsidRPr="00A14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4F1A">
        <w:rPr>
          <w:rFonts w:ascii="Times New Roman" w:eastAsia="Calibri" w:hAnsi="Times New Roman" w:cs="Times New Roman"/>
          <w:sz w:val="24"/>
          <w:szCs w:val="24"/>
        </w:rPr>
        <w:t>Министарства</w:t>
      </w:r>
      <w:proofErr w:type="spellEnd"/>
      <w:r w:rsidRPr="00A14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4F1A">
        <w:rPr>
          <w:rFonts w:ascii="Times New Roman" w:eastAsia="Calibri" w:hAnsi="Times New Roman" w:cs="Times New Roman"/>
          <w:sz w:val="24"/>
          <w:szCs w:val="24"/>
        </w:rPr>
        <w:t>трговине</w:t>
      </w:r>
      <w:proofErr w:type="spellEnd"/>
      <w:r w:rsidRPr="00A14F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4F1A">
        <w:rPr>
          <w:rFonts w:ascii="Times New Roman" w:eastAsia="Calibri" w:hAnsi="Times New Roman" w:cs="Times New Roman"/>
          <w:sz w:val="24"/>
          <w:szCs w:val="24"/>
        </w:rPr>
        <w:t>туризма</w:t>
      </w:r>
      <w:proofErr w:type="spellEnd"/>
      <w:r w:rsidRPr="00A14F1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14F1A">
        <w:rPr>
          <w:rFonts w:ascii="Times New Roman" w:eastAsia="Calibri" w:hAnsi="Times New Roman" w:cs="Times New Roman"/>
          <w:sz w:val="24"/>
          <w:szCs w:val="24"/>
        </w:rPr>
        <w:t>телекомуникација</w:t>
      </w:r>
      <w:proofErr w:type="spellEnd"/>
      <w:r w:rsidRPr="00A14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4F1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A14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4F1A">
        <w:rPr>
          <w:rFonts w:ascii="Times New Roman" w:eastAsia="Calibri" w:hAnsi="Times New Roman" w:cs="Times New Roman"/>
          <w:sz w:val="24"/>
          <w:szCs w:val="24"/>
        </w:rPr>
        <w:t>период</w:t>
      </w:r>
      <w:proofErr w:type="spellEnd"/>
      <w:r w:rsidRPr="00A14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394C" w:rsidRPr="00A14F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 </w:t>
      </w:r>
      <w:r w:rsidRPr="00A14F1A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A14F1A">
        <w:rPr>
          <w:rFonts w:ascii="Times New Roman" w:eastAsia="Calibri" w:hAnsi="Times New Roman" w:cs="Times New Roman"/>
          <w:sz w:val="24"/>
          <w:szCs w:val="24"/>
        </w:rPr>
        <w:t>6.04.2014</w:t>
      </w:r>
      <w:r w:rsidR="007B3323" w:rsidRPr="00A14F1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A14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14F1A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Pr="00A14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4F1A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A14F1A">
        <w:rPr>
          <w:rFonts w:ascii="Times New Roman" w:eastAsia="Calibri" w:hAnsi="Times New Roman" w:cs="Times New Roman"/>
          <w:sz w:val="24"/>
          <w:szCs w:val="24"/>
        </w:rPr>
        <w:t xml:space="preserve"> 31.12.2014. </w:t>
      </w:r>
      <w:proofErr w:type="spellStart"/>
      <w:r w:rsidRPr="00A14F1A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Pr="00A14F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(број 02-583/15 од 11.03.2015. године);</w:t>
      </w:r>
    </w:p>
    <w:p w:rsidR="002A0843" w:rsidRPr="00A14F1A" w:rsidRDefault="002A0843" w:rsidP="002A0843">
      <w:pPr>
        <w:pStyle w:val="NoSpacing"/>
        <w:ind w:left="195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E39EA" w:rsidRPr="00A14F1A" w:rsidRDefault="002A0843" w:rsidP="002A0843">
      <w:pPr>
        <w:pStyle w:val="NoSpacing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F1A">
        <w:rPr>
          <w:rFonts w:ascii="Times New Roman" w:eastAsia="Calibri" w:hAnsi="Times New Roman" w:cs="Times New Roman"/>
          <w:sz w:val="24"/>
          <w:szCs w:val="24"/>
        </w:rPr>
        <w:t>Р а з н о</w:t>
      </w:r>
      <w:r w:rsidRPr="00A14F1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E39EA" w:rsidRPr="00A14F1A" w:rsidRDefault="008E39EA" w:rsidP="00836E9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9EA" w:rsidRPr="00A14F1A" w:rsidRDefault="008E39EA" w:rsidP="00836E9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E39EA" w:rsidRPr="00A14F1A" w:rsidRDefault="008E39EA" w:rsidP="00FA55C2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>Пре преласка на разматрање</w:t>
      </w:r>
      <w:r w:rsidR="00CE5411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утврђеног дневног реда усвојен</w:t>
      </w:r>
      <w:r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E5411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 </w:t>
      </w:r>
      <w:r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>Записни</w:t>
      </w:r>
      <w:r w:rsidR="00CE5411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="00AB53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A14F1A">
        <w:rPr>
          <w:rFonts w:ascii="Times New Roman" w:eastAsia="Calibri" w:hAnsi="Times New Roman" w:cs="Times New Roman"/>
          <w:sz w:val="24"/>
          <w:szCs w:val="24"/>
        </w:rPr>
        <w:t>2</w:t>
      </w:r>
      <w:r w:rsidRPr="00A14F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4. </w:t>
      </w:r>
      <w:r w:rsidR="00CE5411" w:rsidRPr="00A14F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седнице </w:t>
      </w:r>
      <w:r w:rsidR="00AF15C8" w:rsidRPr="00A14F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Одбора </w:t>
      </w:r>
      <w:r w:rsidR="00CE5411" w:rsidRPr="00A14F1A">
        <w:rPr>
          <w:rFonts w:ascii="Times New Roman" w:eastAsia="Calibri" w:hAnsi="Times New Roman" w:cs="Times New Roman"/>
          <w:sz w:val="24"/>
          <w:szCs w:val="24"/>
          <w:lang w:val="sr-Cyrl-RS"/>
        </w:rPr>
        <w:t>одржане 18. фебруара 2015.</w:t>
      </w:r>
      <w:r w:rsidR="00BE33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5411" w:rsidRPr="00A14F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године </w:t>
      </w:r>
      <w:r w:rsidRPr="00A14F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</w:t>
      </w:r>
      <w:r w:rsidR="00CE5411" w:rsidRPr="00A14F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Записника </w:t>
      </w:r>
      <w:r w:rsidRPr="00A14F1A">
        <w:rPr>
          <w:rFonts w:ascii="Times New Roman" w:eastAsia="Calibri" w:hAnsi="Times New Roman" w:cs="Times New Roman"/>
          <w:sz w:val="24"/>
          <w:szCs w:val="24"/>
          <w:lang w:val="sr-Cyrl-RS"/>
        </w:rPr>
        <w:t>25.</w:t>
      </w:r>
      <w:r w:rsidRPr="00A14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седнице </w:t>
      </w:r>
      <w:r w:rsidR="00CE5411"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>одржане 20. фебруара 2015. године</w:t>
      </w:r>
      <w:r w:rsidRPr="00A14F1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8E39EA" w:rsidRPr="005258D8" w:rsidRDefault="005258D8" w:rsidP="00836E94">
      <w:pPr>
        <w:pStyle w:val="NoSpacing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DE1561">
        <w:rPr>
          <w:rFonts w:ascii="Times New Roman" w:hAnsi="Times New Roman"/>
          <w:lang w:val="sr-Cyrl-CS"/>
        </w:rPr>
        <w:lastRenderedPageBreak/>
        <w:t xml:space="preserve">Прва тачка дневног реда </w:t>
      </w:r>
      <w:r w:rsidRPr="005258D8">
        <w:rPr>
          <w:rFonts w:ascii="Times New Roman" w:hAnsi="Times New Roman"/>
          <w:b/>
          <w:lang w:val="sr-Cyrl-CS"/>
        </w:rPr>
        <w:t>-</w:t>
      </w:r>
      <w:r w:rsidRPr="005258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258D8">
        <w:rPr>
          <w:rFonts w:ascii="Times New Roman" w:eastAsia="Calibri" w:hAnsi="Times New Roman" w:cs="Times New Roman"/>
          <w:b/>
          <w:sz w:val="24"/>
          <w:szCs w:val="24"/>
        </w:rPr>
        <w:t>Разматрање</w:t>
      </w:r>
      <w:proofErr w:type="spellEnd"/>
      <w:r w:rsidRPr="005258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258D8">
        <w:rPr>
          <w:rFonts w:ascii="Times New Roman" w:eastAsia="Calibri" w:hAnsi="Times New Roman" w:cs="Times New Roman"/>
          <w:b/>
          <w:sz w:val="24"/>
          <w:szCs w:val="24"/>
        </w:rPr>
        <w:t>Извештаја</w:t>
      </w:r>
      <w:proofErr w:type="spellEnd"/>
      <w:r w:rsidRPr="005258D8">
        <w:rPr>
          <w:rFonts w:ascii="Times New Roman" w:eastAsia="Calibri" w:hAnsi="Times New Roman" w:cs="Times New Roman"/>
          <w:b/>
          <w:sz w:val="24"/>
          <w:szCs w:val="24"/>
        </w:rPr>
        <w:t xml:space="preserve"> о </w:t>
      </w:r>
      <w:proofErr w:type="spellStart"/>
      <w:r w:rsidRPr="005258D8">
        <w:rPr>
          <w:rFonts w:ascii="Times New Roman" w:eastAsia="Calibri" w:hAnsi="Times New Roman" w:cs="Times New Roman"/>
          <w:b/>
          <w:sz w:val="24"/>
          <w:szCs w:val="24"/>
        </w:rPr>
        <w:t>раду</w:t>
      </w:r>
      <w:proofErr w:type="spellEnd"/>
      <w:r w:rsidRPr="005258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258D8">
        <w:rPr>
          <w:rFonts w:ascii="Times New Roman" w:eastAsia="Calibri" w:hAnsi="Times New Roman" w:cs="Times New Roman"/>
          <w:b/>
          <w:sz w:val="24"/>
          <w:szCs w:val="24"/>
        </w:rPr>
        <w:t>Министарства</w:t>
      </w:r>
      <w:proofErr w:type="spellEnd"/>
      <w:r w:rsidRPr="005258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258D8">
        <w:rPr>
          <w:rFonts w:ascii="Times New Roman" w:eastAsia="Calibri" w:hAnsi="Times New Roman" w:cs="Times New Roman"/>
          <w:b/>
          <w:sz w:val="24"/>
          <w:szCs w:val="24"/>
        </w:rPr>
        <w:t>трговине</w:t>
      </w:r>
      <w:proofErr w:type="spellEnd"/>
      <w:r w:rsidRPr="005258D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5258D8">
        <w:rPr>
          <w:rFonts w:ascii="Times New Roman" w:eastAsia="Calibri" w:hAnsi="Times New Roman" w:cs="Times New Roman"/>
          <w:b/>
          <w:sz w:val="24"/>
          <w:szCs w:val="24"/>
        </w:rPr>
        <w:t>туризма</w:t>
      </w:r>
      <w:proofErr w:type="spellEnd"/>
      <w:r w:rsidRPr="005258D8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spellStart"/>
      <w:r w:rsidRPr="005258D8">
        <w:rPr>
          <w:rFonts w:ascii="Times New Roman" w:eastAsia="Calibri" w:hAnsi="Times New Roman" w:cs="Times New Roman"/>
          <w:b/>
          <w:sz w:val="24"/>
          <w:szCs w:val="24"/>
        </w:rPr>
        <w:t>телекомуникација</w:t>
      </w:r>
      <w:proofErr w:type="spellEnd"/>
      <w:r w:rsidRPr="005258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258D8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spellEnd"/>
      <w:r w:rsidRPr="005258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258D8">
        <w:rPr>
          <w:rFonts w:ascii="Times New Roman" w:eastAsia="Calibri" w:hAnsi="Times New Roman" w:cs="Times New Roman"/>
          <w:b/>
          <w:sz w:val="24"/>
          <w:szCs w:val="24"/>
        </w:rPr>
        <w:t>период</w:t>
      </w:r>
      <w:proofErr w:type="spellEnd"/>
      <w:r w:rsidRPr="005258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58D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од 2</w:t>
      </w:r>
      <w:r w:rsidRPr="005258D8">
        <w:rPr>
          <w:rFonts w:ascii="Times New Roman" w:eastAsia="Calibri" w:hAnsi="Times New Roman" w:cs="Times New Roman"/>
          <w:b/>
          <w:sz w:val="24"/>
          <w:szCs w:val="24"/>
        </w:rPr>
        <w:t>6.04.2014</w:t>
      </w:r>
      <w:r w:rsidRPr="005258D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  <w:r w:rsidRPr="005258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258D8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Pr="005258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258D8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Pr="005258D8">
        <w:rPr>
          <w:rFonts w:ascii="Times New Roman" w:eastAsia="Calibri" w:hAnsi="Times New Roman" w:cs="Times New Roman"/>
          <w:b/>
          <w:sz w:val="24"/>
          <w:szCs w:val="24"/>
        </w:rPr>
        <w:t xml:space="preserve"> 31.12.2014. </w:t>
      </w:r>
      <w:proofErr w:type="spellStart"/>
      <w:proofErr w:type="gramStart"/>
      <w:r w:rsidRPr="005258D8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proofErr w:type="gramEnd"/>
    </w:p>
    <w:p w:rsidR="005258D8" w:rsidRPr="00754727" w:rsidRDefault="005258D8" w:rsidP="00836E9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258D8" w:rsidRPr="00754727" w:rsidRDefault="005258D8" w:rsidP="00836E9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B045E" w:rsidRPr="00FA55C2" w:rsidRDefault="001B045E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4F1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E4B11">
        <w:rPr>
          <w:rFonts w:ascii="Times New Roman" w:hAnsi="Times New Roman" w:cs="Times New Roman"/>
          <w:sz w:val="24"/>
          <w:szCs w:val="24"/>
          <w:lang w:val="sr-Cyrl-CS"/>
        </w:rPr>
        <w:t xml:space="preserve">У уводном излагању </w:t>
      </w:r>
      <w:r w:rsidR="005E4B11" w:rsidRPr="00A14F1A">
        <w:rPr>
          <w:rFonts w:ascii="Times New Roman" w:hAnsi="Times New Roman" w:cs="Times New Roman"/>
          <w:sz w:val="24"/>
          <w:szCs w:val="24"/>
          <w:lang w:val="sr-Cyrl-CS"/>
        </w:rPr>
        <w:t xml:space="preserve">Татјана </w:t>
      </w:r>
      <w:r w:rsidR="005E4B11" w:rsidRPr="00A14F1A">
        <w:rPr>
          <w:rFonts w:ascii="Times New Roman" w:hAnsi="Times New Roman" w:cs="Times New Roman"/>
          <w:sz w:val="24"/>
          <w:szCs w:val="24"/>
          <w:lang w:val="sr-Cyrl-RS"/>
        </w:rPr>
        <w:t>Матић</w:t>
      </w:r>
      <w:r w:rsidR="005E4B1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4B11" w:rsidRPr="00A14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0343" w:rsidRPr="00A14F1A">
        <w:rPr>
          <w:rFonts w:ascii="Times New Roman" w:hAnsi="Times New Roman" w:cs="Times New Roman"/>
          <w:sz w:val="24"/>
          <w:szCs w:val="24"/>
          <w:lang w:val="sr-Cyrl-CS"/>
        </w:rPr>
        <w:t xml:space="preserve">државни секретар </w:t>
      </w:r>
      <w:proofErr w:type="spellStart"/>
      <w:r w:rsidR="005C57F5" w:rsidRPr="00A14F1A">
        <w:rPr>
          <w:rFonts w:ascii="Times New Roman" w:eastAsia="Calibri" w:hAnsi="Times New Roman" w:cs="Times New Roman"/>
          <w:sz w:val="24"/>
          <w:szCs w:val="24"/>
        </w:rPr>
        <w:t>Министарства</w:t>
      </w:r>
      <w:proofErr w:type="spellEnd"/>
      <w:r w:rsidR="005C57F5" w:rsidRPr="00A14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C57F5" w:rsidRPr="00A14F1A">
        <w:rPr>
          <w:rFonts w:ascii="Times New Roman" w:eastAsia="Calibri" w:hAnsi="Times New Roman" w:cs="Times New Roman"/>
          <w:sz w:val="24"/>
          <w:szCs w:val="24"/>
        </w:rPr>
        <w:t>трговине</w:t>
      </w:r>
      <w:proofErr w:type="spellEnd"/>
      <w:r w:rsidR="005C57F5" w:rsidRPr="00A14F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C57F5" w:rsidRPr="00A14F1A">
        <w:rPr>
          <w:rFonts w:ascii="Times New Roman" w:eastAsia="Calibri" w:hAnsi="Times New Roman" w:cs="Times New Roman"/>
          <w:sz w:val="24"/>
          <w:szCs w:val="24"/>
        </w:rPr>
        <w:t>туризма</w:t>
      </w:r>
      <w:proofErr w:type="spellEnd"/>
      <w:r w:rsidR="005C57F5" w:rsidRPr="00A14F1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C57F5" w:rsidRPr="00A14F1A">
        <w:rPr>
          <w:rFonts w:ascii="Times New Roman" w:eastAsia="Calibri" w:hAnsi="Times New Roman" w:cs="Times New Roman"/>
          <w:sz w:val="24"/>
          <w:szCs w:val="24"/>
        </w:rPr>
        <w:t>телекомуникација</w:t>
      </w:r>
      <w:bookmarkStart w:id="0" w:name="_GoBack"/>
      <w:bookmarkEnd w:id="0"/>
      <w:proofErr w:type="spellEnd"/>
      <w:r w:rsidRPr="00A14F1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02765" w:rsidRPr="00A14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0343" w:rsidRPr="00A14F1A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50636E" w:rsidRPr="00A14F1A">
        <w:rPr>
          <w:rFonts w:ascii="Times New Roman" w:hAnsi="Times New Roman" w:cs="Times New Roman"/>
          <w:sz w:val="24"/>
          <w:szCs w:val="24"/>
          <w:lang w:val="sr-Cyrl-CS"/>
        </w:rPr>
        <w:t>истакла да је период који се разматра у Извештају</w:t>
      </w:r>
      <w:r w:rsidRPr="00A14F1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0636E" w:rsidRPr="00A14F1A">
        <w:rPr>
          <w:rFonts w:ascii="Times New Roman" w:hAnsi="Times New Roman" w:cs="Times New Roman"/>
          <w:sz w:val="24"/>
          <w:szCs w:val="24"/>
          <w:lang w:val="sr-Cyrl-CS"/>
        </w:rPr>
        <w:t xml:space="preserve"> а </w:t>
      </w:r>
      <w:r w:rsidR="00200B45">
        <w:rPr>
          <w:rFonts w:ascii="Times New Roman" w:hAnsi="Times New Roman" w:cs="Times New Roman"/>
          <w:sz w:val="24"/>
          <w:szCs w:val="24"/>
          <w:lang w:val="sr-Cyrl-CS"/>
        </w:rPr>
        <w:t xml:space="preserve">односи </w:t>
      </w:r>
      <w:r w:rsidR="003633E7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200B45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B80343" w:rsidRPr="00A14F1A">
        <w:rPr>
          <w:rFonts w:ascii="Times New Roman" w:hAnsi="Times New Roman" w:cs="Times New Roman"/>
          <w:sz w:val="24"/>
          <w:szCs w:val="24"/>
          <w:lang w:val="sr-Cyrl-CS"/>
        </w:rPr>
        <w:t xml:space="preserve">Сектор </w:t>
      </w:r>
      <w:r w:rsidR="003253BB" w:rsidRPr="00A14F1A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3253BB" w:rsidRPr="00FA55C2">
        <w:rPr>
          <w:rFonts w:ascii="Times New Roman" w:hAnsi="Times New Roman" w:cs="Times New Roman"/>
          <w:sz w:val="24"/>
          <w:szCs w:val="24"/>
          <w:lang w:val="sr-Cyrl-CS"/>
        </w:rPr>
        <w:t>електронске комуникације</w:t>
      </w:r>
      <w:r w:rsidR="00B8034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и поштански саобраћај и Сектор</w:t>
      </w:r>
      <w:r w:rsidR="003253B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за информац</w:t>
      </w:r>
      <w:r w:rsidR="00B8034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ионо друштво, </w:t>
      </w:r>
      <w:r w:rsidR="0050636E" w:rsidRPr="00FA55C2">
        <w:rPr>
          <w:rFonts w:ascii="Times New Roman" w:hAnsi="Times New Roman" w:cs="Times New Roman"/>
          <w:sz w:val="24"/>
          <w:szCs w:val="24"/>
          <w:lang w:val="sr-Cyrl-CS"/>
        </w:rPr>
        <w:t>обележен значајним законодавним</w:t>
      </w:r>
      <w:r w:rsidR="00B8034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636E" w:rsidRPr="00FA55C2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B80343" w:rsidRPr="00FA55C2">
        <w:rPr>
          <w:rFonts w:ascii="Times New Roman" w:hAnsi="Times New Roman" w:cs="Times New Roman"/>
          <w:sz w:val="24"/>
          <w:szCs w:val="24"/>
          <w:lang w:val="sr-Cyrl-CS"/>
        </w:rPr>
        <w:t>ктивности</w:t>
      </w:r>
      <w:r w:rsidR="0050636E" w:rsidRPr="00FA55C2">
        <w:rPr>
          <w:rFonts w:ascii="Times New Roman" w:hAnsi="Times New Roman" w:cs="Times New Roman"/>
          <w:sz w:val="24"/>
          <w:szCs w:val="24"/>
          <w:lang w:val="sr-Cyrl-CS"/>
        </w:rPr>
        <w:t>ма,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253BB" w:rsidRPr="00FA55C2">
        <w:rPr>
          <w:rFonts w:ascii="Times New Roman" w:hAnsi="Times New Roman" w:cs="Times New Roman"/>
          <w:sz w:val="24"/>
          <w:szCs w:val="24"/>
          <w:lang w:val="sr-Cyrl-CS"/>
        </w:rPr>
        <w:t>међународн</w:t>
      </w:r>
      <w:r w:rsidR="005063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ом сарадњом, </w:t>
      </w:r>
      <w:proofErr w:type="spellStart"/>
      <w:r w:rsidR="00A02765" w:rsidRPr="00FA55C2">
        <w:rPr>
          <w:rFonts w:ascii="Times New Roman" w:hAnsi="Times New Roman" w:cs="Times New Roman"/>
          <w:sz w:val="24"/>
          <w:szCs w:val="24"/>
        </w:rPr>
        <w:t>прегов</w:t>
      </w:r>
      <w:proofErr w:type="spellEnd"/>
      <w:r w:rsidR="00A02765" w:rsidRPr="00FA55C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0636E" w:rsidRPr="00FA55C2">
        <w:rPr>
          <w:rFonts w:ascii="Times New Roman" w:hAnsi="Times New Roman" w:cs="Times New Roman"/>
          <w:sz w:val="24"/>
          <w:szCs w:val="24"/>
        </w:rPr>
        <w:t>р</w:t>
      </w:r>
      <w:r w:rsidR="0050636E" w:rsidRPr="00FA55C2">
        <w:rPr>
          <w:rFonts w:ascii="Times New Roman" w:hAnsi="Times New Roman" w:cs="Times New Roman"/>
          <w:sz w:val="24"/>
          <w:szCs w:val="24"/>
          <w:lang w:val="sr-Cyrl-CS"/>
        </w:rPr>
        <w:t>има</w:t>
      </w:r>
      <w:r w:rsidR="003253BB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3BB" w:rsidRPr="00FA55C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253BB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6E" w:rsidRPr="00FA55C2">
        <w:rPr>
          <w:rFonts w:ascii="Times New Roman" w:hAnsi="Times New Roman" w:cs="Times New Roman"/>
          <w:sz w:val="24"/>
          <w:szCs w:val="24"/>
        </w:rPr>
        <w:t>Европском</w:t>
      </w:r>
      <w:proofErr w:type="spellEnd"/>
      <w:r w:rsidR="0050636E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6E" w:rsidRPr="00FA55C2">
        <w:rPr>
          <w:rFonts w:ascii="Times New Roman" w:hAnsi="Times New Roman" w:cs="Times New Roman"/>
          <w:sz w:val="24"/>
          <w:szCs w:val="24"/>
        </w:rPr>
        <w:t>унијом</w:t>
      </w:r>
      <w:proofErr w:type="spellEnd"/>
      <w:r w:rsidR="0050636E" w:rsidRPr="00FA55C2">
        <w:rPr>
          <w:rFonts w:ascii="Times New Roman" w:hAnsi="Times New Roman" w:cs="Times New Roman"/>
          <w:sz w:val="24"/>
          <w:szCs w:val="24"/>
        </w:rPr>
        <w:t xml:space="preserve"> и </w:t>
      </w:r>
      <w:r w:rsidR="003253BB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3BB" w:rsidRPr="00FA55C2">
        <w:rPr>
          <w:rFonts w:ascii="Times New Roman" w:hAnsi="Times New Roman" w:cs="Times New Roman"/>
          <w:sz w:val="24"/>
          <w:szCs w:val="24"/>
        </w:rPr>
        <w:t>раз</w:t>
      </w:r>
      <w:r w:rsidR="0050636E" w:rsidRPr="00FA55C2">
        <w:rPr>
          <w:rFonts w:ascii="Times New Roman" w:hAnsi="Times New Roman" w:cs="Times New Roman"/>
          <w:sz w:val="24"/>
          <w:szCs w:val="24"/>
        </w:rPr>
        <w:t>личитим</w:t>
      </w:r>
      <w:proofErr w:type="spellEnd"/>
      <w:r w:rsidR="0050636E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6E" w:rsidRPr="00FA55C2">
        <w:rPr>
          <w:rFonts w:ascii="Times New Roman" w:hAnsi="Times New Roman" w:cs="Times New Roman"/>
          <w:sz w:val="24"/>
          <w:szCs w:val="24"/>
        </w:rPr>
        <w:t>пројектним</w:t>
      </w:r>
      <w:proofErr w:type="spellEnd"/>
      <w:r w:rsidR="0050636E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6E" w:rsidRPr="00FA55C2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="003253BB" w:rsidRPr="00FA55C2">
        <w:rPr>
          <w:rFonts w:ascii="Times New Roman" w:hAnsi="Times New Roman" w:cs="Times New Roman"/>
          <w:sz w:val="24"/>
          <w:szCs w:val="24"/>
        </w:rPr>
        <w:t>.</w:t>
      </w:r>
    </w:p>
    <w:p w:rsidR="00656533" w:rsidRPr="00FA55C2" w:rsidRDefault="001B045E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55F5">
        <w:rPr>
          <w:rFonts w:ascii="Times New Roman" w:hAnsi="Times New Roman" w:cs="Times New Roman"/>
          <w:sz w:val="24"/>
          <w:szCs w:val="24"/>
          <w:lang w:val="sr-Cyrl-RS"/>
        </w:rPr>
        <w:t>Н</w:t>
      </w:r>
      <w:proofErr w:type="spellStart"/>
      <w:r w:rsidR="003253BB" w:rsidRPr="00FA55C2">
        <w:rPr>
          <w:rFonts w:ascii="Times New Roman" w:hAnsi="Times New Roman" w:cs="Times New Roman"/>
          <w:sz w:val="24"/>
          <w:szCs w:val="24"/>
        </w:rPr>
        <w:t>ајзначајнија</w:t>
      </w:r>
      <w:proofErr w:type="spellEnd"/>
      <w:r w:rsidR="003253BB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5F5" w:rsidRPr="00FA55C2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="00ED55F5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ED55F5">
        <w:rPr>
          <w:rFonts w:ascii="Times New Roman" w:hAnsi="Times New Roman" w:cs="Times New Roman"/>
          <w:sz w:val="24"/>
          <w:szCs w:val="24"/>
          <w:lang w:val="sr-Cyrl-RS"/>
        </w:rPr>
        <w:t xml:space="preserve">усвојена у наведеном периоду </w:t>
      </w:r>
      <w:proofErr w:type="spellStart"/>
      <w:r w:rsidR="003253BB" w:rsidRPr="00FA55C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3253BB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3BB" w:rsidRPr="00FA55C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3253BB" w:rsidRPr="00FA55C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3253BB" w:rsidRPr="00FA55C2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3253BB" w:rsidRPr="00FA55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253BB" w:rsidRPr="00FA55C2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3253BB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3BB" w:rsidRPr="00FA55C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3253BB" w:rsidRPr="00FA55C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3253BB" w:rsidRPr="00FA55C2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="003253BB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телекому</w:t>
      </w:r>
      <w:r w:rsidR="003253BB" w:rsidRPr="00FA55C2">
        <w:rPr>
          <w:rFonts w:ascii="Times New Roman" w:hAnsi="Times New Roman" w:cs="Times New Roman"/>
          <w:sz w:val="24"/>
          <w:szCs w:val="24"/>
        </w:rPr>
        <w:t>никацијама</w:t>
      </w:r>
      <w:proofErr w:type="spellEnd"/>
      <w:r w:rsidR="00EF2DFA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EF2DFA" w:rsidRPr="00FA55C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0636E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6E" w:rsidRPr="00FA55C2">
        <w:rPr>
          <w:rFonts w:ascii="Times New Roman" w:hAnsi="Times New Roman" w:cs="Times New Roman"/>
          <w:sz w:val="24"/>
          <w:szCs w:val="24"/>
        </w:rPr>
        <w:t>Стратегиј</w:t>
      </w:r>
      <w:proofErr w:type="spellEnd"/>
      <w:r w:rsidR="0050636E" w:rsidRPr="00FA55C2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253BB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3BB" w:rsidRPr="00FA55C2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="003253BB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3BB" w:rsidRPr="00FA55C2">
        <w:rPr>
          <w:rFonts w:ascii="Times New Roman" w:hAnsi="Times New Roman" w:cs="Times New Roman"/>
          <w:sz w:val="24"/>
          <w:szCs w:val="24"/>
        </w:rPr>
        <w:t>широкопојасних</w:t>
      </w:r>
      <w:proofErr w:type="spellEnd"/>
      <w:r w:rsidR="003253BB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3BB" w:rsidRPr="00FA55C2">
        <w:rPr>
          <w:rFonts w:ascii="Times New Roman" w:hAnsi="Times New Roman" w:cs="Times New Roman"/>
          <w:sz w:val="24"/>
          <w:szCs w:val="24"/>
        </w:rPr>
        <w:t>мрежа</w:t>
      </w:r>
      <w:proofErr w:type="spellEnd"/>
      <w:r w:rsidR="00360031" w:rsidRPr="00FA55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60031" w:rsidRPr="00FA55C2">
        <w:rPr>
          <w:rFonts w:ascii="Times New Roman" w:hAnsi="Times New Roman" w:cs="Times New Roman"/>
          <w:sz w:val="24"/>
          <w:szCs w:val="24"/>
        </w:rPr>
        <w:t>серви</w:t>
      </w:r>
      <w:r w:rsidR="007C394C" w:rsidRPr="00FA55C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7C394C" w:rsidRPr="00FA55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C394C" w:rsidRPr="00FA55C2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="007C394C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94C" w:rsidRPr="00FA55C2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7C394C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94C" w:rsidRPr="00FA55C2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7C394C" w:rsidRPr="00FA55C2">
        <w:rPr>
          <w:rFonts w:ascii="Times New Roman" w:hAnsi="Times New Roman" w:cs="Times New Roman"/>
          <w:sz w:val="24"/>
          <w:szCs w:val="24"/>
        </w:rPr>
        <w:t xml:space="preserve"> 2016.</w:t>
      </w:r>
      <w:r w:rsidR="007C394C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7C394C" w:rsidRPr="00FA55C2">
        <w:rPr>
          <w:rFonts w:ascii="Times New Roman" w:hAnsi="Times New Roman" w:cs="Times New Roman"/>
          <w:sz w:val="24"/>
          <w:szCs w:val="24"/>
        </w:rPr>
        <w:t>г</w:t>
      </w:r>
      <w:r w:rsidR="007C394C" w:rsidRPr="00FA55C2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proofErr w:type="gramEnd"/>
      <w:r w:rsidR="007C394C" w:rsidRPr="00FA55C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, </w:t>
      </w:r>
      <w:r w:rsidR="003633E7">
        <w:rPr>
          <w:rFonts w:ascii="Times New Roman" w:hAnsi="Times New Roman" w:cs="Times New Roman"/>
          <w:sz w:val="24"/>
          <w:szCs w:val="24"/>
          <w:lang w:val="sr-Cyrl-RS"/>
        </w:rPr>
        <w:t>В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лада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отварању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Буџетског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унапређење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електронских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комун</w:t>
      </w:r>
      <w:r w:rsidR="003633E7">
        <w:rPr>
          <w:rFonts w:ascii="Times New Roman" w:hAnsi="Times New Roman" w:cs="Times New Roman"/>
          <w:sz w:val="24"/>
          <w:szCs w:val="24"/>
        </w:rPr>
        <w:t>икација</w:t>
      </w:r>
      <w:proofErr w:type="spellEnd"/>
      <w:r w:rsidR="003633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633E7">
        <w:rPr>
          <w:rFonts w:ascii="Times New Roman" w:hAnsi="Times New Roman" w:cs="Times New Roman"/>
          <w:sz w:val="24"/>
          <w:szCs w:val="24"/>
        </w:rPr>
        <w:t>информационог</w:t>
      </w:r>
      <w:proofErr w:type="spellEnd"/>
      <w:r w:rsidR="0036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3E7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="003633E7">
        <w:rPr>
          <w:rFonts w:ascii="Times New Roman" w:hAnsi="Times New Roman" w:cs="Times New Roman"/>
          <w:sz w:val="24"/>
          <w:szCs w:val="24"/>
          <w:lang w:val="sr-Cyrl-RS"/>
        </w:rPr>
        <w:t>, а н</w:t>
      </w:r>
      <w:r w:rsidRPr="00FA55C2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FA55C2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3633E7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Pr="00FA55C2">
        <w:rPr>
          <w:rFonts w:ascii="Times New Roman" w:hAnsi="Times New Roman" w:cs="Times New Roman"/>
          <w:sz w:val="24"/>
          <w:szCs w:val="24"/>
        </w:rPr>
        <w:t>инистарства</w:t>
      </w:r>
      <w:proofErr w:type="spellEnd"/>
      <w:r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3633E7">
        <w:rPr>
          <w:rFonts w:ascii="Times New Roman" w:hAnsi="Times New Roman" w:cs="Times New Roman"/>
          <w:sz w:val="24"/>
          <w:szCs w:val="24"/>
          <w:lang w:val="sr-Cyrl-RS"/>
        </w:rPr>
        <w:t>В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лада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EF2DF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proofErr w:type="spellStart"/>
      <w:r w:rsidR="00EF2DFA" w:rsidRPr="00FA55C2">
        <w:rPr>
          <w:rFonts w:ascii="Times New Roman" w:hAnsi="Times New Roman" w:cs="Times New Roman"/>
          <w:sz w:val="24"/>
          <w:szCs w:val="24"/>
        </w:rPr>
        <w:t>Закључак</w:t>
      </w:r>
      <w:proofErr w:type="spellEnd"/>
      <w:r w:rsidR="00EF2DFA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FA" w:rsidRPr="00FA55C2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EF2DFA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EF2DFA" w:rsidRPr="00FA55C2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EF2DFA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FA" w:rsidRPr="00FA55C2">
        <w:rPr>
          <w:rFonts w:ascii="Times New Roman" w:hAnsi="Times New Roman" w:cs="Times New Roman"/>
          <w:sz w:val="24"/>
          <w:szCs w:val="24"/>
        </w:rPr>
        <w:t>усв</w:t>
      </w:r>
      <w:proofErr w:type="spellEnd"/>
      <w:r w:rsidR="00EF2DFA" w:rsidRPr="00FA55C2">
        <w:rPr>
          <w:rFonts w:ascii="Times New Roman" w:hAnsi="Times New Roman" w:cs="Times New Roman"/>
          <w:sz w:val="24"/>
          <w:szCs w:val="24"/>
          <w:lang w:val="sr-Cyrl-CS"/>
        </w:rPr>
        <w:t>аја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снижењу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роминга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мобилним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комуникационим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мрежама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министарстава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надлежних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Албаније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>,</w:t>
      </w:r>
      <w:r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5C2">
        <w:rPr>
          <w:rFonts w:ascii="Times New Roman" w:hAnsi="Times New Roman" w:cs="Times New Roman"/>
          <w:sz w:val="24"/>
          <w:szCs w:val="24"/>
        </w:rPr>
        <w:t>Босне</w:t>
      </w:r>
      <w:proofErr w:type="spellEnd"/>
      <w:r w:rsidRPr="00FA55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55C2">
        <w:rPr>
          <w:rFonts w:ascii="Times New Roman" w:hAnsi="Times New Roman" w:cs="Times New Roman"/>
          <w:sz w:val="24"/>
          <w:szCs w:val="24"/>
        </w:rPr>
        <w:t>Херцеговине</w:t>
      </w:r>
      <w:proofErr w:type="spellEnd"/>
      <w:r w:rsidRPr="00FA5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55C2">
        <w:rPr>
          <w:rFonts w:ascii="Times New Roman" w:hAnsi="Times New Roman" w:cs="Times New Roman"/>
          <w:sz w:val="24"/>
          <w:szCs w:val="24"/>
        </w:rPr>
        <w:t>Црне</w:t>
      </w:r>
      <w:proofErr w:type="spellEnd"/>
      <w:r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5C2"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Македоније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>.</w:t>
      </w:r>
      <w:r w:rsidR="00197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717D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бјав</w:t>
      </w:r>
      <w:proofErr w:type="spellEnd"/>
      <w:r w:rsidR="0068717D">
        <w:rPr>
          <w:rFonts w:ascii="Times New Roman" w:hAnsi="Times New Roman" w:cs="Times New Roman"/>
          <w:sz w:val="24"/>
          <w:szCs w:val="24"/>
          <w:lang w:val="sr-Cyrl-RS"/>
        </w:rPr>
        <w:t xml:space="preserve">љен је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Списак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српских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радио-опреме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телекомуникационе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терминалне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доне</w:t>
      </w:r>
      <w:proofErr w:type="spellEnd"/>
      <w:r w:rsidR="0068717D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преласку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аналогног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дигитално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емитовање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телевизијског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приступ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мултиплексу</w:t>
      </w:r>
      <w:proofErr w:type="spellEnd"/>
      <w:r w:rsidR="006871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Регулаторне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поштанске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17D">
        <w:rPr>
          <w:rFonts w:ascii="Times New Roman" w:hAnsi="Times New Roman" w:cs="Times New Roman"/>
          <w:sz w:val="24"/>
          <w:szCs w:val="24"/>
        </w:rPr>
        <w:t>доне</w:t>
      </w:r>
      <w:proofErr w:type="spellEnd"/>
      <w:r w:rsidR="0068717D">
        <w:rPr>
          <w:rFonts w:ascii="Times New Roman" w:hAnsi="Times New Roman" w:cs="Times New Roman"/>
          <w:sz w:val="24"/>
          <w:szCs w:val="24"/>
          <w:lang w:val="sr-Cyrl-RS"/>
        </w:rPr>
        <w:t>т је</w:t>
      </w:r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утврђивању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расподеле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радио-фреквенција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D" w:rsidRPr="00FA55C2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635ECD" w:rsidRPr="00FA55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радио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фреквенцијским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опсезима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791-821/832/</w:t>
      </w:r>
      <w:r w:rsidR="0068717D">
        <w:rPr>
          <w:rFonts w:ascii="Times New Roman" w:hAnsi="Times New Roman" w:cs="Times New Roman"/>
          <w:sz w:val="24"/>
          <w:szCs w:val="24"/>
        </w:rPr>
        <w:t xml:space="preserve">862 </w:t>
      </w:r>
      <w:proofErr w:type="spellStart"/>
      <w:r w:rsidR="0068717D">
        <w:rPr>
          <w:rFonts w:ascii="Times New Roman" w:hAnsi="Times New Roman" w:cs="Times New Roman"/>
          <w:sz w:val="24"/>
          <w:szCs w:val="24"/>
        </w:rPr>
        <w:t>МHz</w:t>
      </w:r>
      <w:proofErr w:type="spellEnd"/>
      <w:r w:rsidR="0068717D">
        <w:rPr>
          <w:rFonts w:ascii="Times New Roman" w:hAnsi="Times New Roman" w:cs="Times New Roman"/>
          <w:sz w:val="24"/>
          <w:szCs w:val="24"/>
        </w:rPr>
        <w:t xml:space="preserve"> и 1710-178/1805-1880МHz</w:t>
      </w:r>
      <w:r w:rsidR="0068717D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минималним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дозвола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радио-фреквенција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спроведеном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надметања</w:t>
      </w:r>
      <w:proofErr w:type="spellEnd"/>
      <w:r w:rsidR="005063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6533" w:rsidRPr="00FA55C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радио-фреквенцијском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опсегу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1710-1785/1805-1880МHz.</w:t>
      </w:r>
      <w:r w:rsidR="00197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Уредбу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утврђивању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Буџетског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унапређења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електронских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комуникација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информационог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у 2014.</w:t>
      </w:r>
      <w:r w:rsidR="007C394C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656533" w:rsidRPr="00FA55C2">
        <w:rPr>
          <w:rFonts w:ascii="Times New Roman" w:hAnsi="Times New Roman" w:cs="Times New Roman"/>
          <w:sz w:val="24"/>
          <w:szCs w:val="24"/>
        </w:rPr>
        <w:t>г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>одини</w:t>
      </w:r>
      <w:proofErr w:type="gram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Статут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Регулаторне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поштанске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>.</w:t>
      </w:r>
    </w:p>
    <w:p w:rsidR="00656533" w:rsidRPr="00FA55C2" w:rsidRDefault="001B045E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656533" w:rsidRPr="00FA55C2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тиче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преговора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приступања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Европској</w:t>
      </w:r>
      <w:proofErr w:type="spellEnd"/>
      <w:r w:rsidR="0065653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33" w:rsidRPr="00FA55C2">
        <w:rPr>
          <w:rFonts w:ascii="Times New Roman" w:hAnsi="Times New Roman" w:cs="Times New Roman"/>
          <w:sz w:val="24"/>
          <w:szCs w:val="24"/>
        </w:rPr>
        <w:t>унији</w:t>
      </w:r>
      <w:proofErr w:type="spellEnd"/>
      <w:r w:rsidR="007C394C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D0F2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F23" w:rsidRPr="00FA55C2">
        <w:rPr>
          <w:rFonts w:ascii="Times New Roman" w:hAnsi="Times New Roman" w:cs="Times New Roman"/>
          <w:sz w:val="24"/>
          <w:szCs w:val="24"/>
        </w:rPr>
        <w:t>везано</w:t>
      </w:r>
      <w:proofErr w:type="spellEnd"/>
      <w:r w:rsidR="006D0F2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F23" w:rsidRPr="00FA55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D0F2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F23" w:rsidRPr="00FA55C2">
        <w:rPr>
          <w:rFonts w:ascii="Times New Roman" w:hAnsi="Times New Roman" w:cs="Times New Roman"/>
          <w:sz w:val="24"/>
          <w:szCs w:val="24"/>
        </w:rPr>
        <w:t>Поглавље</w:t>
      </w:r>
      <w:proofErr w:type="spellEnd"/>
      <w:r w:rsidR="006D0F23" w:rsidRPr="00FA55C2">
        <w:rPr>
          <w:rFonts w:ascii="Times New Roman" w:hAnsi="Times New Roman" w:cs="Times New Roman"/>
          <w:sz w:val="24"/>
          <w:szCs w:val="24"/>
        </w:rPr>
        <w:t xml:space="preserve"> 10</w:t>
      </w:r>
      <w:r w:rsidR="00F27311">
        <w:rPr>
          <w:rFonts w:ascii="Times New Roman" w:hAnsi="Times New Roman" w:cs="Times New Roman"/>
          <w:sz w:val="24"/>
          <w:szCs w:val="24"/>
        </w:rPr>
        <w:t xml:space="preserve">-Информационо </w:t>
      </w:r>
      <w:proofErr w:type="spellStart"/>
      <w:r w:rsidR="00F27311">
        <w:rPr>
          <w:rFonts w:ascii="Times New Roman" w:hAnsi="Times New Roman" w:cs="Times New Roman"/>
          <w:sz w:val="24"/>
          <w:szCs w:val="24"/>
        </w:rPr>
        <w:t>друштво</w:t>
      </w:r>
      <w:proofErr w:type="spellEnd"/>
      <w:r w:rsidR="00F273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27311">
        <w:rPr>
          <w:rFonts w:ascii="Times New Roman" w:hAnsi="Times New Roman" w:cs="Times New Roman"/>
          <w:sz w:val="24"/>
          <w:szCs w:val="24"/>
        </w:rPr>
        <w:t>медиј</w:t>
      </w:r>
      <w:proofErr w:type="spellEnd"/>
      <w:r w:rsidR="00F2731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02765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D6" w:rsidRPr="00FA55C2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D6" w:rsidRPr="00FA55C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D6" w:rsidRPr="00FA55C2">
        <w:rPr>
          <w:rFonts w:ascii="Times New Roman" w:hAnsi="Times New Roman" w:cs="Times New Roman"/>
          <w:sz w:val="24"/>
          <w:szCs w:val="24"/>
        </w:rPr>
        <w:t>очекује</w:t>
      </w:r>
      <w:proofErr w:type="spell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D6" w:rsidRPr="00FA55C2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3275D6" w:rsidRPr="00FA55C2">
        <w:rPr>
          <w:rFonts w:ascii="Times New Roman" w:hAnsi="Times New Roman" w:cs="Times New Roman"/>
          <w:sz w:val="24"/>
          <w:szCs w:val="24"/>
        </w:rPr>
        <w:t>скринингу</w:t>
      </w:r>
      <w:proofErr w:type="spellEnd"/>
      <w:r w:rsidR="003275D6" w:rsidRPr="00FA55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275D6" w:rsidRPr="00FA55C2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D6" w:rsidRPr="00FA55C2">
        <w:rPr>
          <w:rFonts w:ascii="Times New Roman" w:hAnsi="Times New Roman" w:cs="Times New Roman"/>
          <w:sz w:val="24"/>
          <w:szCs w:val="24"/>
        </w:rPr>
        <w:t>Европске</w:t>
      </w:r>
      <w:proofErr w:type="spell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D6" w:rsidRPr="00FA55C2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D6" w:rsidRPr="00FA55C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D6" w:rsidRPr="00FA55C2">
        <w:rPr>
          <w:rFonts w:ascii="Times New Roman" w:hAnsi="Times New Roman" w:cs="Times New Roman"/>
          <w:sz w:val="24"/>
          <w:szCs w:val="24"/>
        </w:rPr>
        <w:t>истакли</w:t>
      </w:r>
      <w:proofErr w:type="spell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D6" w:rsidRPr="00FA55C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D6" w:rsidRPr="00FA55C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D6" w:rsidRPr="00FA55C2">
        <w:rPr>
          <w:rFonts w:ascii="Times New Roman" w:hAnsi="Times New Roman" w:cs="Times New Roman"/>
          <w:sz w:val="24"/>
          <w:szCs w:val="24"/>
        </w:rPr>
        <w:t>презентације</w:t>
      </w:r>
      <w:proofErr w:type="spell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D6" w:rsidRPr="00FA55C2">
        <w:rPr>
          <w:rFonts w:ascii="Times New Roman" w:hAnsi="Times New Roman" w:cs="Times New Roman"/>
          <w:sz w:val="24"/>
          <w:szCs w:val="24"/>
        </w:rPr>
        <w:t>биле</w:t>
      </w:r>
      <w:proofErr w:type="spell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D6" w:rsidRPr="00FA55C2">
        <w:rPr>
          <w:rFonts w:ascii="Times New Roman" w:hAnsi="Times New Roman" w:cs="Times New Roman"/>
          <w:sz w:val="24"/>
          <w:szCs w:val="24"/>
        </w:rPr>
        <w:t>добро</w:t>
      </w:r>
      <w:proofErr w:type="spell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765" w:rsidRPr="00FA55C2">
        <w:rPr>
          <w:rFonts w:ascii="Times New Roman" w:hAnsi="Times New Roman" w:cs="Times New Roman"/>
          <w:sz w:val="24"/>
          <w:szCs w:val="24"/>
        </w:rPr>
        <w:t>структу</w:t>
      </w:r>
      <w:r w:rsidR="003275D6" w:rsidRPr="00FA55C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A02765" w:rsidRPr="00FA55C2">
        <w:rPr>
          <w:rFonts w:ascii="Times New Roman" w:hAnsi="Times New Roman" w:cs="Times New Roman"/>
          <w:sz w:val="24"/>
          <w:szCs w:val="24"/>
          <w:lang w:val="sr-Cyrl-RS"/>
        </w:rPr>
        <w:t>ир</w:t>
      </w:r>
      <w:proofErr w:type="spellStart"/>
      <w:r w:rsidR="003275D6" w:rsidRPr="00FA55C2">
        <w:rPr>
          <w:rFonts w:ascii="Times New Roman" w:hAnsi="Times New Roman" w:cs="Times New Roman"/>
          <w:sz w:val="24"/>
          <w:szCs w:val="24"/>
        </w:rPr>
        <w:t>ане</w:t>
      </w:r>
      <w:proofErr w:type="spell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275D6" w:rsidRPr="00FA55C2">
        <w:rPr>
          <w:rFonts w:ascii="Times New Roman" w:hAnsi="Times New Roman" w:cs="Times New Roman"/>
          <w:sz w:val="24"/>
          <w:szCs w:val="24"/>
        </w:rPr>
        <w:t>прецизне</w:t>
      </w:r>
      <w:proofErr w:type="spell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275D6" w:rsidRPr="00FA55C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D6" w:rsidRPr="00FA55C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дале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јасан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преглед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поме</w:t>
      </w:r>
      <w:r w:rsidR="003275D6" w:rsidRPr="00FA55C2">
        <w:rPr>
          <w:rFonts w:ascii="Times New Roman" w:hAnsi="Times New Roman" w:cs="Times New Roman"/>
          <w:sz w:val="24"/>
          <w:szCs w:val="24"/>
        </w:rPr>
        <w:t>нутом</w:t>
      </w:r>
      <w:proofErr w:type="spell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D6" w:rsidRPr="00FA55C2">
        <w:rPr>
          <w:rFonts w:ascii="Times New Roman" w:hAnsi="Times New Roman" w:cs="Times New Roman"/>
          <w:sz w:val="24"/>
          <w:szCs w:val="24"/>
        </w:rPr>
        <w:t>сектору</w:t>
      </w:r>
      <w:proofErr w:type="spellEnd"/>
      <w:r w:rsidR="003275D6" w:rsidRPr="00FA55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275D6" w:rsidRPr="00FA55C2">
        <w:rPr>
          <w:rFonts w:ascii="Times New Roman" w:hAnsi="Times New Roman" w:cs="Times New Roman"/>
          <w:sz w:val="24"/>
          <w:szCs w:val="24"/>
        </w:rPr>
        <w:t>Оцењени</w:t>
      </w:r>
      <w:proofErr w:type="spell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D6" w:rsidRPr="00FA55C2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D6" w:rsidRPr="00FA55C2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D6" w:rsidRPr="00FA55C2">
        <w:rPr>
          <w:rFonts w:ascii="Times New Roman" w:hAnsi="Times New Roman" w:cs="Times New Roman"/>
          <w:sz w:val="24"/>
          <w:szCs w:val="24"/>
        </w:rPr>
        <w:t>земља</w:t>
      </w:r>
      <w:proofErr w:type="spell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D6" w:rsidRPr="00FA55C2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D6" w:rsidRPr="00FA55C2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D6" w:rsidRPr="00FA55C2">
        <w:rPr>
          <w:rFonts w:ascii="Times New Roman" w:hAnsi="Times New Roman" w:cs="Times New Roman"/>
          <w:sz w:val="24"/>
          <w:szCs w:val="24"/>
        </w:rPr>
        <w:t>доста</w:t>
      </w:r>
      <w:proofErr w:type="spell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D6" w:rsidRPr="00FA55C2">
        <w:rPr>
          <w:rFonts w:ascii="Times New Roman" w:hAnsi="Times New Roman" w:cs="Times New Roman"/>
          <w:sz w:val="24"/>
          <w:szCs w:val="24"/>
        </w:rPr>
        <w:t>усклађене</w:t>
      </w:r>
      <w:proofErr w:type="spell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D6" w:rsidRPr="00FA55C2">
        <w:rPr>
          <w:rFonts w:ascii="Times New Roman" w:hAnsi="Times New Roman" w:cs="Times New Roman"/>
          <w:sz w:val="24"/>
          <w:szCs w:val="24"/>
        </w:rPr>
        <w:t>прописе</w:t>
      </w:r>
      <w:proofErr w:type="spell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275D6" w:rsidRPr="00FA55C2">
        <w:rPr>
          <w:rFonts w:ascii="Times New Roman" w:hAnsi="Times New Roman" w:cs="Times New Roman"/>
          <w:sz w:val="24"/>
          <w:szCs w:val="24"/>
        </w:rPr>
        <w:t>стандарде</w:t>
      </w:r>
      <w:proofErr w:type="spell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D6" w:rsidRPr="00FA55C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D6" w:rsidRPr="00FA55C2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275D6" w:rsidRPr="00FA55C2">
        <w:rPr>
          <w:rFonts w:ascii="Times New Roman" w:hAnsi="Times New Roman" w:cs="Times New Roman"/>
          <w:sz w:val="24"/>
          <w:szCs w:val="24"/>
        </w:rPr>
        <w:t>стандардима</w:t>
      </w:r>
      <w:proofErr w:type="spellEnd"/>
      <w:r w:rsidR="003275D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D6" w:rsidRPr="00FA55C2">
        <w:rPr>
          <w:rFonts w:ascii="Times New Roman" w:hAnsi="Times New Roman" w:cs="Times New Roman"/>
          <w:sz w:val="24"/>
          <w:szCs w:val="24"/>
        </w:rPr>
        <w:t>Е</w:t>
      </w:r>
      <w:r w:rsidR="00A3507D" w:rsidRPr="00FA55C2">
        <w:rPr>
          <w:rFonts w:ascii="Times New Roman" w:hAnsi="Times New Roman" w:cs="Times New Roman"/>
          <w:sz w:val="24"/>
          <w:szCs w:val="24"/>
        </w:rPr>
        <w:t>вропске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уније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3507D" w:rsidRPr="00FA55C2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наставили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преговора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Приштином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електронских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комуникација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посредовање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Европске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1869" w:rsidRPr="00FA55C2" w:rsidRDefault="00E5044B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У </w:t>
      </w:r>
      <w:r w:rsidR="008E0803">
        <w:rPr>
          <w:rFonts w:ascii="Times New Roman" w:hAnsi="Times New Roman" w:cs="Times New Roman"/>
          <w:sz w:val="24"/>
          <w:szCs w:val="24"/>
          <w:lang w:val="sr-Cyrl-RS"/>
        </w:rPr>
        <w:t>току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830E24">
        <w:rPr>
          <w:rFonts w:ascii="Times New Roman" w:hAnsi="Times New Roman" w:cs="Times New Roman"/>
          <w:sz w:val="24"/>
          <w:szCs w:val="24"/>
          <w:lang w:val="sr-Cyrl-RS"/>
        </w:rPr>
        <w:t xml:space="preserve">излагања </w:t>
      </w:r>
      <w:proofErr w:type="spellStart"/>
      <w:r w:rsidR="008E0803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="008E0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803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="008E0803">
        <w:rPr>
          <w:rFonts w:ascii="Times New Roman" w:hAnsi="Times New Roman" w:cs="Times New Roman"/>
          <w:sz w:val="24"/>
          <w:szCs w:val="24"/>
        </w:rPr>
        <w:t xml:space="preserve"> </w:t>
      </w:r>
      <w:r w:rsidR="008E0803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е </w:t>
      </w:r>
      <w:r w:rsidR="008E0803">
        <w:rPr>
          <w:rFonts w:ascii="Times New Roman" w:hAnsi="Times New Roman" w:cs="Times New Roman"/>
          <w:sz w:val="24"/>
          <w:szCs w:val="24"/>
          <w:lang w:val="sr-Cyrl-RS"/>
        </w:rPr>
        <w:t>указала</w:t>
      </w:r>
      <w:r w:rsidR="00EF2DFA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8E0803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proofErr w:type="spellStart"/>
      <w:r w:rsidR="00EF2DFA" w:rsidRPr="00FA55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F2DFA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FA" w:rsidRPr="00FA55C2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="00EF2DFA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FA" w:rsidRPr="00FA55C2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EF2DFA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FA" w:rsidRPr="00FA55C2">
        <w:rPr>
          <w:rFonts w:ascii="Times New Roman" w:hAnsi="Times New Roman" w:cs="Times New Roman"/>
          <w:sz w:val="24"/>
          <w:szCs w:val="24"/>
        </w:rPr>
        <w:t>везан</w:t>
      </w:r>
      <w:proofErr w:type="spellEnd"/>
      <w:r w:rsidR="00EF2DFA" w:rsidRPr="00FA55C2">
        <w:rPr>
          <w:rFonts w:ascii="Times New Roman" w:hAnsi="Times New Roman" w:cs="Times New Roman"/>
          <w:sz w:val="24"/>
          <w:szCs w:val="24"/>
          <w:lang w:val="sr-Cyrl-CS"/>
        </w:rPr>
        <w:t>их</w:t>
      </w:r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стабилизациј</w:t>
      </w:r>
      <w:r w:rsidR="0019474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1947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9474D">
        <w:rPr>
          <w:rFonts w:ascii="Times New Roman" w:hAnsi="Times New Roman" w:cs="Times New Roman"/>
          <w:sz w:val="24"/>
          <w:szCs w:val="24"/>
        </w:rPr>
        <w:t>придруживању</w:t>
      </w:r>
      <w:proofErr w:type="spellEnd"/>
      <w:r w:rsidR="001947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4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9474D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="0019474D">
        <w:rPr>
          <w:rFonts w:ascii="Times New Roman" w:hAnsi="Times New Roman" w:cs="Times New Roman"/>
          <w:sz w:val="24"/>
          <w:szCs w:val="24"/>
        </w:rPr>
        <w:t xml:space="preserve"> </w:t>
      </w:r>
      <w:r w:rsidR="0019474D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инистарства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учество</w:t>
      </w:r>
      <w:proofErr w:type="spellEnd"/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>в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Пододб</w:t>
      </w:r>
      <w:proofErr w:type="spellEnd"/>
      <w:r w:rsidR="00A02765" w:rsidRPr="00FA55C2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истраживање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иновацију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информационо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друштво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социјалну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политику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>,</w:t>
      </w:r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Пододбору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унутрашње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тржиште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конкуренцију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Пододбору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трговину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индустрију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царине</w:t>
      </w:r>
      <w:proofErr w:type="spellEnd"/>
      <w:r w:rsidR="00A3507D" w:rsidRPr="00FA55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3507D" w:rsidRPr="00FA55C2">
        <w:rPr>
          <w:rFonts w:ascii="Times New Roman" w:hAnsi="Times New Roman" w:cs="Times New Roman"/>
          <w:sz w:val="24"/>
          <w:szCs w:val="24"/>
        </w:rPr>
        <w:t>опорезивање</w:t>
      </w:r>
      <w:proofErr w:type="spellEnd"/>
      <w:r w:rsidR="00291869" w:rsidRPr="00FA55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291869" w:rsidRPr="00FA55C2">
        <w:rPr>
          <w:rFonts w:ascii="Times New Roman" w:hAnsi="Times New Roman" w:cs="Times New Roman"/>
          <w:sz w:val="24"/>
          <w:szCs w:val="24"/>
        </w:rPr>
        <w:t>Припремљен</w:t>
      </w:r>
      <w:proofErr w:type="spellEnd"/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869" w:rsidRPr="00FA55C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869" w:rsidRPr="00FA55C2">
        <w:rPr>
          <w:rFonts w:ascii="Times New Roman" w:hAnsi="Times New Roman" w:cs="Times New Roman"/>
          <w:sz w:val="24"/>
          <w:szCs w:val="24"/>
        </w:rPr>
        <w:t>прилог</w:t>
      </w:r>
      <w:proofErr w:type="spellEnd"/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869" w:rsidRPr="00FA55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869" w:rsidRPr="00FA55C2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="00291869" w:rsidRPr="00FA55C2">
        <w:rPr>
          <w:rFonts w:ascii="Times New Roman" w:hAnsi="Times New Roman" w:cs="Times New Roman"/>
          <w:sz w:val="24"/>
          <w:szCs w:val="24"/>
        </w:rPr>
        <w:t xml:space="preserve"> ПГ 10 </w:t>
      </w:r>
      <w:proofErr w:type="spellStart"/>
      <w:r w:rsidR="00291869" w:rsidRPr="00FA55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869" w:rsidRPr="00FA55C2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869" w:rsidRPr="00FA55C2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869" w:rsidRPr="00FA55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869" w:rsidRPr="00FA55C2">
        <w:rPr>
          <w:rFonts w:ascii="Times New Roman" w:hAnsi="Times New Roman" w:cs="Times New Roman"/>
          <w:sz w:val="24"/>
          <w:szCs w:val="24"/>
        </w:rPr>
        <w:t>усвајање</w:t>
      </w:r>
      <w:proofErr w:type="spellEnd"/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869" w:rsidRPr="00FA55C2">
        <w:rPr>
          <w:rFonts w:ascii="Times New Roman" w:hAnsi="Times New Roman" w:cs="Times New Roman"/>
          <w:sz w:val="24"/>
          <w:szCs w:val="24"/>
        </w:rPr>
        <w:t>правних</w:t>
      </w:r>
      <w:proofErr w:type="spellEnd"/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869" w:rsidRPr="00FA55C2">
        <w:rPr>
          <w:rFonts w:ascii="Times New Roman" w:hAnsi="Times New Roman" w:cs="Times New Roman"/>
          <w:sz w:val="24"/>
          <w:szCs w:val="24"/>
        </w:rPr>
        <w:t>тековина</w:t>
      </w:r>
      <w:proofErr w:type="spellEnd"/>
      <w:r w:rsidR="00291869" w:rsidRPr="00FA55C2">
        <w:rPr>
          <w:rFonts w:ascii="Times New Roman" w:hAnsi="Times New Roman" w:cs="Times New Roman"/>
          <w:sz w:val="24"/>
          <w:szCs w:val="24"/>
        </w:rPr>
        <w:t xml:space="preserve"> ЕУ 2014-2018 (НПАА).</w:t>
      </w:r>
      <w:proofErr w:type="gramEnd"/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91869" w:rsidRPr="00FA55C2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869" w:rsidRPr="00FA55C2">
        <w:rPr>
          <w:rFonts w:ascii="Times New Roman" w:hAnsi="Times New Roman" w:cs="Times New Roman"/>
          <w:sz w:val="24"/>
          <w:szCs w:val="24"/>
        </w:rPr>
        <w:t>докумет</w:t>
      </w:r>
      <w:proofErr w:type="spellEnd"/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869" w:rsidRPr="00FA55C2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869" w:rsidRPr="00FA55C2">
        <w:rPr>
          <w:rFonts w:ascii="Times New Roman" w:hAnsi="Times New Roman" w:cs="Times New Roman"/>
          <w:sz w:val="24"/>
          <w:szCs w:val="24"/>
        </w:rPr>
        <w:t>пројекцију</w:t>
      </w:r>
      <w:proofErr w:type="spellEnd"/>
      <w:r w:rsidR="00291869" w:rsidRPr="00FA55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91869" w:rsidRPr="00FA55C2"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869" w:rsidRPr="00FA55C2">
        <w:rPr>
          <w:rFonts w:ascii="Times New Roman" w:hAnsi="Times New Roman" w:cs="Times New Roman"/>
          <w:sz w:val="24"/>
          <w:szCs w:val="24"/>
        </w:rPr>
        <w:t>усклађивања</w:t>
      </w:r>
      <w:proofErr w:type="spellEnd"/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869" w:rsidRPr="00FA55C2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869" w:rsidRPr="00FA55C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869" w:rsidRPr="00FA55C2"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 w:rsidR="0029186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869" w:rsidRPr="00FA55C2">
        <w:rPr>
          <w:rFonts w:ascii="Times New Roman" w:hAnsi="Times New Roman" w:cs="Times New Roman"/>
          <w:sz w:val="24"/>
          <w:szCs w:val="24"/>
        </w:rPr>
        <w:t>тековинама</w:t>
      </w:r>
      <w:proofErr w:type="spellEnd"/>
      <w:r w:rsidR="00291869" w:rsidRPr="00FA55C2">
        <w:rPr>
          <w:rFonts w:ascii="Times New Roman" w:hAnsi="Times New Roman" w:cs="Times New Roman"/>
          <w:sz w:val="24"/>
          <w:szCs w:val="24"/>
        </w:rPr>
        <w:t xml:space="preserve"> ЕУ.</w:t>
      </w:r>
      <w:proofErr w:type="gramEnd"/>
    </w:p>
    <w:p w:rsidR="00FE14CB" w:rsidRPr="00FA55C2" w:rsidRDefault="00E5044B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55C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="00822FE0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стакнуто је да је </w:t>
      </w:r>
      <w:r w:rsidR="00822FE0" w:rsidRPr="00FA55C2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822FE0">
        <w:rPr>
          <w:rFonts w:ascii="Times New Roman" w:hAnsi="Times New Roman" w:cs="Times New Roman"/>
          <w:sz w:val="24"/>
          <w:szCs w:val="24"/>
          <w:lang w:val="sr-Cyrl-CS"/>
        </w:rPr>
        <w:t>ектор</w:t>
      </w:r>
      <w:r w:rsidR="00822FE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за електронске комуникације и поштански саобраћај 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за време ванредне ситуације 15. </w:t>
      </w:r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>аја 2014. године</w:t>
      </w:r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765" w:rsidRPr="00FA55C2">
        <w:rPr>
          <w:rFonts w:ascii="Times New Roman" w:hAnsi="Times New Roman" w:cs="Times New Roman"/>
          <w:sz w:val="24"/>
          <w:szCs w:val="24"/>
          <w:lang w:val="sr-Cyrl-CS"/>
        </w:rPr>
        <w:t>изузетно брзо реаговао</w:t>
      </w:r>
      <w:r w:rsidR="00B448B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48B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>стог дана након проглашења ванредне ситуације</w:t>
      </w:r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>сарадњи са мобилним операторима</w:t>
      </w:r>
      <w:r w:rsidR="00A02765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оспособљен </w:t>
      </w:r>
      <w:r w:rsidR="00B448BB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>број на који су угрожени грађани могли упутити позив за помоћ. Министарство је у том периоду учествовало и у изради Предлога закона о</w:t>
      </w:r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отклањању последица поплава у Р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>епублици Србији.</w:t>
      </w:r>
    </w:p>
    <w:p w:rsidR="00A43E2B" w:rsidRPr="006C7FA6" w:rsidRDefault="00E5044B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5C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У даљем излагању </w:t>
      </w:r>
      <w:r w:rsidR="00A02765" w:rsidRPr="00FA55C2">
        <w:rPr>
          <w:rFonts w:ascii="Times New Roman" w:hAnsi="Times New Roman" w:cs="Times New Roman"/>
          <w:sz w:val="24"/>
          <w:szCs w:val="24"/>
          <w:lang w:val="sr-Cyrl-CS"/>
        </w:rPr>
        <w:t>државни секретар</w:t>
      </w:r>
      <w:r w:rsidR="007C394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>је образл</w:t>
      </w:r>
      <w:r w:rsidR="00DC16BB">
        <w:rPr>
          <w:rFonts w:ascii="Times New Roman" w:hAnsi="Times New Roman" w:cs="Times New Roman"/>
          <w:sz w:val="24"/>
          <w:szCs w:val="24"/>
          <w:lang w:val="sr-Cyrl-CS"/>
        </w:rPr>
        <w:t>ожила део И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звештаја који се бави </w:t>
      </w:r>
      <w:r w:rsidR="004826B8" w:rsidRPr="00FA55C2">
        <w:rPr>
          <w:rFonts w:ascii="Times New Roman" w:hAnsi="Times New Roman" w:cs="Times New Roman"/>
          <w:sz w:val="24"/>
          <w:szCs w:val="24"/>
          <w:lang w:val="sr-Cyrl-CS"/>
        </w:rPr>
        <w:t>Пројек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преласка са </w:t>
      </w:r>
      <w:r w:rsidR="00CC5B15" w:rsidRPr="00FA55C2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налогног на дигитално </w:t>
      </w:r>
      <w:r w:rsidR="007C394C" w:rsidRPr="00FA55C2">
        <w:rPr>
          <w:rFonts w:ascii="Times New Roman" w:hAnsi="Times New Roman" w:cs="Times New Roman"/>
          <w:sz w:val="24"/>
          <w:szCs w:val="24"/>
          <w:lang w:val="sr-Cyrl-CS"/>
        </w:rPr>
        <w:t>емитовање земаљског ТВ</w:t>
      </w:r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сигнала</w:t>
      </w:r>
      <w:r w:rsidR="004826B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C4311">
        <w:rPr>
          <w:rFonts w:ascii="Times New Roman" w:hAnsi="Times New Roman" w:cs="Times New Roman"/>
          <w:sz w:val="24"/>
          <w:szCs w:val="24"/>
          <w:lang w:val="sr-Cyrl-CS"/>
        </w:rPr>
        <w:t>У вези ов</w:t>
      </w:r>
      <w:r w:rsidR="00CC4311">
        <w:rPr>
          <w:rFonts w:ascii="Times New Roman" w:hAnsi="Times New Roman" w:cs="Times New Roman"/>
          <w:sz w:val="24"/>
          <w:szCs w:val="24"/>
        </w:rPr>
        <w:t>o</w:t>
      </w:r>
      <w:r w:rsidR="008622E0">
        <w:rPr>
          <w:rFonts w:ascii="Times New Roman" w:hAnsi="Times New Roman" w:cs="Times New Roman"/>
          <w:sz w:val="24"/>
          <w:szCs w:val="24"/>
          <w:lang w:val="sr-Cyrl-CS"/>
        </w:rPr>
        <w:t>г пројек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8622E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FE14C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образована је </w:t>
      </w:r>
      <w:r w:rsidR="006008DF">
        <w:rPr>
          <w:rFonts w:ascii="Times New Roman" w:hAnsi="Times New Roman" w:cs="Times New Roman"/>
          <w:sz w:val="24"/>
          <w:szCs w:val="24"/>
          <w:lang w:val="sr-Cyrl-CS"/>
        </w:rPr>
        <w:t xml:space="preserve">Радна група, </w:t>
      </w:r>
      <w:r w:rsidR="004826B8" w:rsidRPr="00FA55C2">
        <w:rPr>
          <w:rFonts w:ascii="Times New Roman" w:hAnsi="Times New Roman" w:cs="Times New Roman"/>
          <w:sz w:val="24"/>
          <w:szCs w:val="24"/>
          <w:lang w:val="sr-Cyrl-CS"/>
        </w:rPr>
        <w:t>усвојен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>рограм којим се одвајају средства за успешан завршетак процеса диги</w:t>
      </w:r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тализације, </w:t>
      </w:r>
      <w:r w:rsidR="006008DF">
        <w:rPr>
          <w:rFonts w:ascii="Times New Roman" w:hAnsi="Times New Roman" w:cs="Times New Roman"/>
          <w:sz w:val="24"/>
          <w:szCs w:val="24"/>
          <w:lang w:val="sr-Cyrl-CS"/>
        </w:rPr>
        <w:t xml:space="preserve">и донета је </w:t>
      </w:r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>редба којом су дефинисани критеријуми и начини помоћи угроженим к</w:t>
      </w:r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атегоријама становништва у 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процесу дигитализације. </w:t>
      </w:r>
      <w:r w:rsidR="00222FD0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222FD0" w:rsidRPr="00FA55C2">
        <w:rPr>
          <w:rFonts w:ascii="Times New Roman" w:hAnsi="Times New Roman" w:cs="Times New Roman"/>
          <w:sz w:val="24"/>
          <w:szCs w:val="24"/>
          <w:lang w:val="sr-Cyrl-CS"/>
        </w:rPr>
        <w:t>атегорија угроженог потрошача</w:t>
      </w:r>
      <w:r w:rsidR="00222F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2F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дефинисана је 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>Закон</w:t>
      </w:r>
      <w:r w:rsidR="0037444E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о електронским комуникацијама и Закон</w:t>
      </w:r>
      <w:r w:rsidR="0037444E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о заштити потрошача</w:t>
      </w:r>
      <w:r w:rsidR="003744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а Законом о електронским комуникаци</w:t>
      </w:r>
      <w:r w:rsidR="00D80E5C" w:rsidRPr="00FA55C2">
        <w:rPr>
          <w:rFonts w:ascii="Times New Roman" w:hAnsi="Times New Roman" w:cs="Times New Roman"/>
          <w:sz w:val="24"/>
          <w:szCs w:val="24"/>
          <w:lang w:val="sr-Cyrl-CS"/>
        </w:rPr>
        <w:t>јама дефин</w:t>
      </w:r>
      <w:r w:rsidR="00CA7E2E" w:rsidRPr="00FA55C2">
        <w:rPr>
          <w:rFonts w:ascii="Times New Roman" w:hAnsi="Times New Roman" w:cs="Times New Roman"/>
          <w:sz w:val="24"/>
          <w:szCs w:val="24"/>
          <w:lang w:val="sr-Cyrl-CS"/>
        </w:rPr>
        <w:t>исано је право угроженог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потрошач</w:t>
      </w:r>
      <w:r w:rsidR="00CA7E2E" w:rsidRPr="00FA55C2">
        <w:rPr>
          <w:rFonts w:ascii="Times New Roman" w:hAnsi="Times New Roman" w:cs="Times New Roman"/>
          <w:sz w:val="24"/>
          <w:szCs w:val="24"/>
          <w:lang w:val="sr-Cyrl-CS"/>
        </w:rPr>
        <w:t>а на бесп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CA7E2E" w:rsidRPr="00FA55C2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тан </w:t>
      </w:r>
      <w:r w:rsidR="00884D6E" w:rsidRPr="00FA55C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84D6E" w:rsidRPr="00FA55C2">
        <w:rPr>
          <w:rFonts w:ascii="Times New Roman" w:hAnsi="Times New Roman" w:cs="Times New Roman"/>
          <w:sz w:val="24"/>
          <w:szCs w:val="24"/>
        </w:rPr>
        <w:t>set top box</w:t>
      </w:r>
      <w:r w:rsidR="00884D6E" w:rsidRPr="00FA55C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CA7E2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98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A7E2E" w:rsidRPr="00FA55C2">
        <w:rPr>
          <w:rFonts w:ascii="Times New Roman" w:hAnsi="Times New Roman" w:cs="Times New Roman"/>
          <w:sz w:val="24"/>
          <w:szCs w:val="24"/>
          <w:lang w:val="sr-Cyrl-CS"/>
        </w:rPr>
        <w:t>који је неопходан да би се прихватио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дигиталн</w:t>
      </w:r>
      <w:r w:rsidR="00CA7E2E" w:rsidRPr="00FA55C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сигнал</w:t>
      </w:r>
      <w:r w:rsidR="00CA7E2E" w:rsidRPr="00FA55C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7E2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После неуспешне јавне набавке за </w:t>
      </w:r>
      <w:r w:rsidR="00884D6E" w:rsidRPr="00FA55C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84D6E" w:rsidRPr="00FA55C2">
        <w:rPr>
          <w:rFonts w:ascii="Times New Roman" w:hAnsi="Times New Roman" w:cs="Times New Roman"/>
          <w:sz w:val="24"/>
          <w:szCs w:val="24"/>
        </w:rPr>
        <w:t>set top box</w:t>
      </w:r>
      <w:r w:rsidR="00884D6E" w:rsidRPr="00FA55C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4498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84D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98E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="00252D31" w:rsidRPr="00FA55C2">
        <w:rPr>
          <w:rFonts w:ascii="Times New Roman" w:hAnsi="Times New Roman" w:cs="Times New Roman"/>
          <w:sz w:val="24"/>
          <w:szCs w:val="24"/>
          <w:lang w:val="sr-Cyrl-CS"/>
        </w:rPr>
        <w:t>лада</w:t>
      </w:r>
      <w:r w:rsidR="00E4498E">
        <w:rPr>
          <w:rFonts w:ascii="Times New Roman" w:hAnsi="Times New Roman" w:cs="Times New Roman"/>
          <w:sz w:val="24"/>
          <w:szCs w:val="24"/>
          <w:lang w:val="sr-Cyrl-CS"/>
        </w:rPr>
        <w:t xml:space="preserve"> је пре две недеље донела нову У</w:t>
      </w:r>
      <w:r w:rsidR="00A43E2B" w:rsidRPr="00FA55C2">
        <w:rPr>
          <w:rFonts w:ascii="Times New Roman" w:hAnsi="Times New Roman" w:cs="Times New Roman"/>
          <w:sz w:val="24"/>
          <w:szCs w:val="24"/>
          <w:lang w:val="sr-Cyrl-CS"/>
        </w:rPr>
        <w:t>редбу о преласку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на систем ваучера. </w:t>
      </w:r>
      <w:r w:rsidR="00252D31" w:rsidRPr="00FA55C2">
        <w:rPr>
          <w:rFonts w:ascii="Times New Roman" w:hAnsi="Times New Roman" w:cs="Times New Roman"/>
          <w:sz w:val="24"/>
          <w:szCs w:val="24"/>
          <w:lang w:val="sr-Cyrl-CS"/>
        </w:rPr>
        <w:t>На данашњи дан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се завршава штампање ваучера</w:t>
      </w:r>
      <w:r w:rsidR="004826B8" w:rsidRPr="00FA55C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3E2B" w:rsidRPr="00FA55C2">
        <w:rPr>
          <w:rFonts w:ascii="Times New Roman" w:hAnsi="Times New Roman" w:cs="Times New Roman"/>
          <w:sz w:val="24"/>
          <w:szCs w:val="24"/>
          <w:lang w:val="sr-Cyrl-CS"/>
        </w:rPr>
        <w:t>са три слоја заштите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826B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>за први регион који ће бити пребачен на дигитално емитовање</w:t>
      </w:r>
      <w:r w:rsidR="007C394C" w:rsidRPr="00FA55C2">
        <w:rPr>
          <w:rFonts w:ascii="Times New Roman" w:hAnsi="Times New Roman" w:cs="Times New Roman"/>
          <w:sz w:val="24"/>
          <w:szCs w:val="24"/>
          <w:lang w:val="sr-Cyrl-CS"/>
        </w:rPr>
        <w:t>. У овом региону постоји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4500 корисника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који имају право на субвенционисане ваучере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>. Вршац</w:t>
      </w:r>
      <w:r w:rsidR="007A1444">
        <w:rPr>
          <w:rFonts w:ascii="Times New Roman" w:hAnsi="Times New Roman" w:cs="Times New Roman"/>
          <w:sz w:val="24"/>
          <w:szCs w:val="24"/>
          <w:lang w:val="sr-Cyrl-CS"/>
        </w:rPr>
        <w:t xml:space="preserve"> ће</w:t>
      </w:r>
      <w:r w:rsidR="00E449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>15. априла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>бити први град са потпуно дигит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>алним сигналом</w:t>
      </w:r>
      <w:r w:rsidR="00A43E2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A1444">
        <w:rPr>
          <w:rFonts w:ascii="Times New Roman" w:hAnsi="Times New Roman" w:cs="Times New Roman"/>
          <w:sz w:val="24"/>
          <w:szCs w:val="24"/>
          <w:lang w:val="sr-Cyrl-CS"/>
        </w:rPr>
        <w:t xml:space="preserve">затим 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8. маја 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>Кикинда,</w:t>
      </w:r>
      <w:r w:rsidR="00F527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Сомбор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и Суботица</w:t>
      </w:r>
      <w:r w:rsidR="00E4498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а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18. 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>аја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Чот венац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>Цела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Војвод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ина 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ће 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бити потпуно дигитализована до 18. 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>аја</w:t>
      </w:r>
      <w:r w:rsidR="00E4498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а 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>до 17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јуна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19B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DC2F9F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читава Србија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>. У реализацији овог пројекта јако важан па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>ртнер са техничког аспекта је</w:t>
      </w:r>
      <w:r w:rsidR="00884D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и Јавно предузеће „Е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>мисиона техника и везе</w:t>
      </w:r>
      <w:r w:rsidR="00884D6E" w:rsidRPr="00FA55C2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61396A" w:rsidRPr="00FA55C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6B8" w:rsidRPr="00FA55C2">
        <w:rPr>
          <w:rFonts w:ascii="Times New Roman" w:hAnsi="Times New Roman" w:cs="Times New Roman"/>
          <w:sz w:val="24"/>
          <w:szCs w:val="24"/>
          <w:lang w:val="sr-Cyrl-CS"/>
        </w:rPr>
        <w:t>коме је Министарство заједно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са Европском банком за обнову и развој</w:t>
      </w:r>
      <w:r w:rsidR="00AE1940" w:rsidRPr="00FA55C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омогућило </w:t>
      </w:r>
      <w:r w:rsidR="00AE1940" w:rsidRPr="00FA55C2">
        <w:rPr>
          <w:rFonts w:ascii="Times New Roman" w:hAnsi="Times New Roman" w:cs="Times New Roman"/>
          <w:sz w:val="24"/>
          <w:szCs w:val="24"/>
          <w:lang w:val="sr-Cyrl-CS"/>
        </w:rPr>
        <w:t>кредит за опрему чије је монтирање у току на свим локацијама.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П</w:t>
      </w:r>
      <w:r w:rsidR="004826B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ланираних 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>24 милиона е</w:t>
      </w:r>
      <w:r w:rsidR="004826B8" w:rsidRPr="00FA55C2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>ра</w:t>
      </w:r>
      <w:r w:rsidR="004826B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кредита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26B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на крају </w:t>
      </w:r>
      <w:r w:rsidR="004826B8" w:rsidRPr="00FA55C2">
        <w:rPr>
          <w:rFonts w:ascii="Times New Roman" w:hAnsi="Times New Roman" w:cs="Times New Roman"/>
          <w:sz w:val="24"/>
          <w:szCs w:val="24"/>
          <w:lang w:val="sr-Cyrl-CS"/>
        </w:rPr>
        <w:t>сведено на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12 мил</w:t>
      </w:r>
      <w:r w:rsidR="004826B8" w:rsidRPr="00FA55C2">
        <w:rPr>
          <w:rFonts w:ascii="Times New Roman" w:hAnsi="Times New Roman" w:cs="Times New Roman"/>
          <w:sz w:val="24"/>
          <w:szCs w:val="24"/>
          <w:lang w:val="sr-Cyrl-CS"/>
        </w:rPr>
        <w:t>иона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шт</w:t>
      </w:r>
      <w:r w:rsidR="00A43E2B" w:rsidRPr="00FA55C2">
        <w:rPr>
          <w:rFonts w:ascii="Times New Roman" w:hAnsi="Times New Roman" w:cs="Times New Roman"/>
          <w:sz w:val="24"/>
          <w:szCs w:val="24"/>
          <w:lang w:val="sr-Cyrl-CS"/>
        </w:rPr>
        <w:t>о је велика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уштеда. 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У самом поступку </w:t>
      </w:r>
      <w:r w:rsidR="006C7FA6">
        <w:rPr>
          <w:rFonts w:ascii="Times New Roman" w:hAnsi="Times New Roman" w:cs="Times New Roman"/>
          <w:sz w:val="24"/>
          <w:szCs w:val="24"/>
          <w:lang w:val="sr-Cyrl-CS"/>
        </w:rPr>
        <w:t>су учествовала два</w:t>
      </w:r>
      <w:r w:rsidR="006C7FA6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произвођача</w:t>
      </w:r>
      <w:r w:rsidR="00DF53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C7F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C7FA6" w:rsidRPr="00FA55C2">
        <w:rPr>
          <w:rFonts w:ascii="Times New Roman" w:hAnsi="Times New Roman" w:cs="Times New Roman"/>
          <w:sz w:val="24"/>
          <w:szCs w:val="24"/>
        </w:rPr>
        <w:t>Rhode&amp;Schwarz</w:t>
      </w:r>
      <w:proofErr w:type="spellEnd"/>
      <w:r w:rsidR="006C7FA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C7FA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7FA6">
        <w:rPr>
          <w:rFonts w:ascii="Times New Roman" w:hAnsi="Times New Roman" w:cs="Times New Roman"/>
          <w:sz w:val="24"/>
          <w:szCs w:val="24"/>
          <w:lang w:val="sr-Cyrl-CS"/>
        </w:rPr>
        <w:t>чија је понуда прихваћена, и фирма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4D6E" w:rsidRPr="00FA55C2">
        <w:rPr>
          <w:rFonts w:ascii="Times New Roman" w:hAnsi="Times New Roman" w:cs="Times New Roman"/>
          <w:sz w:val="24"/>
          <w:szCs w:val="24"/>
        </w:rPr>
        <w:t>Ericsson</w:t>
      </w:r>
      <w:r w:rsidR="006C7FA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E4A53" w:rsidRPr="00FA55C2" w:rsidRDefault="00D82936" w:rsidP="00FA55C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инистарство је 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успешно извршило 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>реконструкцију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антенских стубова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били бомбардовани или оште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>ћени током бомбардовања 1999.</w:t>
      </w:r>
      <w:r w:rsidR="00E5044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године. 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адио телевизија 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рбије 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је носилац кампање у процесу дигитализације, 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>епубличка радиодифузна агенција је дала упутство свим емитерима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да обавештава</w:t>
      </w:r>
      <w:r w:rsidR="00DD6E53">
        <w:rPr>
          <w:rFonts w:ascii="Times New Roman" w:hAnsi="Times New Roman" w:cs="Times New Roman"/>
          <w:sz w:val="24"/>
          <w:szCs w:val="24"/>
          <w:lang w:val="sr-Cyrl-CS"/>
        </w:rPr>
        <w:t>ју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гледаоце о процесу дигитализације ван свог рекламног времена</w:t>
      </w:r>
      <w:r w:rsidR="006C7F9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6E53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све </w:t>
      </w:r>
      <w:r w:rsidR="00DD6E53">
        <w:rPr>
          <w:rFonts w:ascii="Times New Roman" w:hAnsi="Times New Roman" w:cs="Times New Roman"/>
          <w:sz w:val="24"/>
          <w:szCs w:val="24"/>
          <w:lang w:val="sr-Cyrl-CS"/>
        </w:rPr>
        <w:t xml:space="preserve">то је 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допринело доброј обавештености грађана. Ускоро почиње са радом и </w:t>
      </w:r>
      <w:r w:rsidR="007C394C" w:rsidRPr="00FA55C2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884D6E" w:rsidRPr="00FA55C2">
        <w:rPr>
          <w:rFonts w:ascii="Times New Roman" w:hAnsi="Times New Roman" w:cs="Times New Roman"/>
          <w:sz w:val="24"/>
          <w:szCs w:val="24"/>
        </w:rPr>
        <w:t xml:space="preserve">call </w:t>
      </w:r>
      <w:proofErr w:type="spellStart"/>
      <w:r w:rsidR="00884D6E" w:rsidRPr="00FA55C2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="007C394C" w:rsidRPr="00FA55C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6C7F9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84D6E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>који ће грађанима дати</w:t>
      </w:r>
      <w:r w:rsidR="00EB73D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4D6E" w:rsidRPr="00FA55C2">
        <w:rPr>
          <w:rFonts w:ascii="Times New Roman" w:hAnsi="Times New Roman" w:cs="Times New Roman"/>
          <w:sz w:val="24"/>
          <w:szCs w:val="24"/>
          <w:lang w:val="sr-Cyrl-CS"/>
        </w:rPr>
        <w:t>све потребне информације</w:t>
      </w:r>
      <w:r w:rsidR="006C7F9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84D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а 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3E4A5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реко 1000 продавница у Србији 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>ће бити о</w:t>
      </w:r>
      <w:r w:rsidR="00884D6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способљено за </w:t>
      </w:r>
      <w:r w:rsidR="00E13231" w:rsidRPr="00FA55C2">
        <w:rPr>
          <w:rFonts w:ascii="Times New Roman" w:hAnsi="Times New Roman" w:cs="Times New Roman"/>
          <w:sz w:val="24"/>
          <w:szCs w:val="24"/>
          <w:lang w:val="sr-Cyrl-CS"/>
        </w:rPr>
        <w:t>прихватање ваучера.</w:t>
      </w:r>
    </w:p>
    <w:p w:rsidR="00876D7C" w:rsidRPr="00FA55C2" w:rsidRDefault="003E4A53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55C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="00E84DA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Када су у питању пројектне активности 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>Сектор за електронске комуникације има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врло добру сарадњу са неколико земаља</w:t>
      </w:r>
      <w:r w:rsidR="00E84DA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, посебно са </w:t>
      </w:r>
      <w:r w:rsidR="00851B68" w:rsidRPr="00FA55C2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E84DA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епубликом Корејом </w:t>
      </w:r>
      <w:r w:rsidR="00851B68" w:rsidRPr="00FA55C2">
        <w:rPr>
          <w:rFonts w:ascii="Times New Roman" w:hAnsi="Times New Roman" w:cs="Times New Roman"/>
          <w:sz w:val="24"/>
          <w:szCs w:val="24"/>
          <w:lang w:val="sr-Cyrl-CS"/>
        </w:rPr>
        <w:t>и Народном Р</w:t>
      </w:r>
      <w:r w:rsidR="00E84DA6" w:rsidRPr="00FA55C2">
        <w:rPr>
          <w:rFonts w:ascii="Times New Roman" w:hAnsi="Times New Roman" w:cs="Times New Roman"/>
          <w:sz w:val="24"/>
          <w:szCs w:val="24"/>
          <w:lang w:val="sr-Cyrl-CS"/>
        </w:rPr>
        <w:t>епубликом Кином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>Представници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орејског института за развој информационог друштва 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>дали велики доприн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>ос приликом процене доби</w:t>
      </w:r>
      <w:r w:rsidR="007C394C" w:rsidRPr="00FA55C2">
        <w:rPr>
          <w:rFonts w:ascii="Times New Roman" w:hAnsi="Times New Roman" w:cs="Times New Roman"/>
          <w:sz w:val="24"/>
          <w:szCs w:val="24"/>
          <w:lang w:val="sr-Cyrl-CS"/>
        </w:rPr>
        <w:t>ти од продаје спектра од 1800</w:t>
      </w:r>
      <w:r w:rsidR="007C394C" w:rsidRPr="00FA55C2">
        <w:rPr>
          <w:rFonts w:ascii="Times New Roman" w:hAnsi="Times New Roman" w:cs="Times New Roman"/>
          <w:sz w:val="24"/>
          <w:szCs w:val="24"/>
        </w:rPr>
        <w:t>MHz</w:t>
      </w:r>
      <w:r w:rsidR="005A30D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13871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риходован је </w:t>
      </w:r>
      <w:r w:rsidR="001930F2" w:rsidRPr="00FA55C2">
        <w:rPr>
          <w:rFonts w:ascii="Times New Roman" w:hAnsi="Times New Roman" w:cs="Times New Roman"/>
          <w:sz w:val="24"/>
          <w:szCs w:val="24"/>
          <w:lang w:val="sr-Cyrl-CS"/>
        </w:rPr>
        <w:t>21 мил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>ион ев</w:t>
      </w:r>
      <w:r w:rsidR="001930F2" w:rsidRPr="00FA55C2">
        <w:rPr>
          <w:rFonts w:ascii="Times New Roman" w:hAnsi="Times New Roman" w:cs="Times New Roman"/>
          <w:sz w:val="24"/>
          <w:szCs w:val="24"/>
          <w:lang w:val="sr-Cyrl-CS"/>
        </w:rPr>
        <w:t>ра од 3 мобил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на оператора. </w:t>
      </w:r>
      <w:r w:rsidR="00D11170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1930F2" w:rsidRPr="00FA55C2">
        <w:rPr>
          <w:rFonts w:ascii="Times New Roman" w:hAnsi="Times New Roman" w:cs="Times New Roman"/>
          <w:sz w:val="24"/>
          <w:szCs w:val="24"/>
          <w:lang w:val="sr-Cyrl-CS"/>
        </w:rPr>
        <w:t>игитализациј</w:t>
      </w:r>
      <w:r w:rsidR="00D11170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1930F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ће бити ослобођен аналогни спектар</w:t>
      </w:r>
      <w:r w:rsidR="004138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30F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који ће </w:t>
      </w:r>
      <w:r w:rsidR="00413871">
        <w:rPr>
          <w:rFonts w:ascii="Times New Roman" w:hAnsi="Times New Roman" w:cs="Times New Roman"/>
          <w:sz w:val="24"/>
          <w:szCs w:val="24"/>
          <w:lang w:val="sr-Cyrl-CS"/>
        </w:rPr>
        <w:t xml:space="preserve">такође, </w:t>
      </w:r>
      <w:r w:rsidR="001930F2" w:rsidRPr="00FA55C2">
        <w:rPr>
          <w:rFonts w:ascii="Times New Roman" w:hAnsi="Times New Roman" w:cs="Times New Roman"/>
          <w:sz w:val="24"/>
          <w:szCs w:val="24"/>
          <w:lang w:val="sr-Cyrl-CS"/>
        </w:rPr>
        <w:t>моћи да се понуди на продају</w:t>
      </w:r>
      <w:r w:rsidR="00D11170">
        <w:rPr>
          <w:rFonts w:ascii="Times New Roman" w:hAnsi="Times New Roman" w:cs="Times New Roman"/>
          <w:sz w:val="24"/>
          <w:szCs w:val="24"/>
          <w:lang w:val="sr-Cyrl-CS"/>
        </w:rPr>
        <w:t xml:space="preserve"> мобилним операторима. П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>роцен</w:t>
      </w:r>
      <w:r w:rsidR="00851B68" w:rsidRPr="00FA55C2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су да ј</w:t>
      </w:r>
      <w:r w:rsidR="00D11170">
        <w:rPr>
          <w:rFonts w:ascii="Times New Roman" w:hAnsi="Times New Roman" w:cs="Times New Roman"/>
          <w:sz w:val="24"/>
          <w:szCs w:val="24"/>
          <w:lang w:val="sr-Cyrl-CS"/>
        </w:rPr>
        <w:t>е могуће остварити приход од 75-</w:t>
      </w:r>
      <w:r w:rsidR="001930F2" w:rsidRPr="00FA55C2">
        <w:rPr>
          <w:rFonts w:ascii="Times New Roman" w:hAnsi="Times New Roman" w:cs="Times New Roman"/>
          <w:sz w:val="24"/>
          <w:szCs w:val="24"/>
          <w:lang w:val="sr-Cyrl-CS"/>
        </w:rPr>
        <w:t>100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30F2" w:rsidRPr="00FA55C2">
        <w:rPr>
          <w:rFonts w:ascii="Times New Roman" w:hAnsi="Times New Roman" w:cs="Times New Roman"/>
          <w:sz w:val="24"/>
          <w:szCs w:val="24"/>
          <w:lang w:val="sr-Cyrl-CS"/>
        </w:rPr>
        <w:t>мил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>иона</w:t>
      </w:r>
      <w:r w:rsidR="00E5044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ев</w:t>
      </w:r>
      <w:r w:rsidR="001930F2" w:rsidRPr="00FA55C2">
        <w:rPr>
          <w:rFonts w:ascii="Times New Roman" w:hAnsi="Times New Roman" w:cs="Times New Roman"/>
          <w:sz w:val="24"/>
          <w:szCs w:val="24"/>
          <w:lang w:val="sr-Cyrl-CS"/>
        </w:rPr>
        <w:t>ра.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B2242" w:rsidRPr="00FA55C2" w:rsidRDefault="00BB2242" w:rsidP="00FA55C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Активност у области инспекцијског надзора се огледа у томе да је инспекција у наведеном периоду примила 46 представки од којих је 30 решено, спроведено је 14 инспекцијких надзора </w:t>
      </w:r>
      <w:r w:rsidR="007E1DAB">
        <w:rPr>
          <w:rFonts w:ascii="Times New Roman" w:hAnsi="Times New Roman" w:cs="Times New Roman"/>
          <w:sz w:val="24"/>
          <w:szCs w:val="24"/>
          <w:lang w:val="sr-Cyrl-CS"/>
        </w:rPr>
        <w:t>у сарадњи са контролорима РАТЕЛ</w:t>
      </w:r>
      <w:r w:rsidR="007E1DAB">
        <w:rPr>
          <w:rFonts w:ascii="Times New Roman" w:hAnsi="Times New Roman" w:cs="Times New Roman"/>
          <w:sz w:val="24"/>
          <w:szCs w:val="24"/>
        </w:rPr>
        <w:t xml:space="preserve"> 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45030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51B6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а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донета су </w:t>
      </w:r>
      <w:r w:rsidR="00851B6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>два решења инспектора о забрани</w:t>
      </w:r>
      <w:r w:rsidR="007C394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рада. Такође</w:t>
      </w:r>
      <w:r w:rsidR="0045030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C394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на сајту </w:t>
      </w:r>
      <w:r w:rsidR="00450306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инистарства отворен је </w:t>
      </w:r>
      <w:r w:rsidRPr="00FA55C2">
        <w:rPr>
          <w:rFonts w:ascii="Times New Roman" w:hAnsi="Times New Roman" w:cs="Times New Roman"/>
          <w:sz w:val="24"/>
          <w:szCs w:val="24"/>
        </w:rPr>
        <w:t>e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FA55C2">
        <w:rPr>
          <w:rFonts w:ascii="Times New Roman" w:hAnsi="Times New Roman" w:cs="Times New Roman"/>
          <w:sz w:val="24"/>
          <w:szCs w:val="24"/>
        </w:rPr>
        <w:t>mail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налог путем 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кога је омогућено грађанима да се обраћају инспекцији</w:t>
      </w:r>
      <w:r w:rsidR="00A05EC4">
        <w:rPr>
          <w:rFonts w:ascii="Times New Roman" w:hAnsi="Times New Roman" w:cs="Times New Roman"/>
          <w:sz w:val="24"/>
          <w:szCs w:val="24"/>
          <w:lang w:val="sr-Cyrl-CS"/>
        </w:rPr>
        <w:t>. Н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876D7C" w:rsidRPr="00FA55C2">
        <w:rPr>
          <w:rFonts w:ascii="Times New Roman" w:hAnsi="Times New Roman" w:cs="Times New Roman"/>
          <w:sz w:val="24"/>
          <w:szCs w:val="24"/>
          <w:lang w:val="sr-Cyrl-CS"/>
        </w:rPr>
        <w:t>овај начин до сада је примљено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20 пријава грађана.</w:t>
      </w:r>
    </w:p>
    <w:p w:rsidR="00BB2242" w:rsidRPr="00FA55C2" w:rsidRDefault="00BB2242" w:rsidP="00A05E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Кад 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је у питању поштански саобраћај усвојени </w:t>
      </w:r>
      <w:r w:rsidR="00A05EC4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>Закон о изменама и допунама За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>кона о поштанским услугама,</w:t>
      </w:r>
      <w:r w:rsidR="00851B6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Закон о п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отврђивању аката Светског 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>поштанског савеза и Правилник о и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>зменама и допунама Правилника о утврђивању Плана издавања пригодних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поштанских марака и вредносн</w:t>
      </w:r>
      <w:r w:rsidR="00851B68" w:rsidRPr="00FA55C2">
        <w:rPr>
          <w:rFonts w:ascii="Times New Roman" w:hAnsi="Times New Roman" w:cs="Times New Roman"/>
          <w:sz w:val="24"/>
          <w:szCs w:val="24"/>
          <w:lang w:val="sr-Cyrl-CS"/>
        </w:rPr>
        <w:t>ица. Наглашена је и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1B68" w:rsidRPr="00FA55C2">
        <w:rPr>
          <w:rFonts w:ascii="Times New Roman" w:hAnsi="Times New Roman" w:cs="Times New Roman"/>
          <w:sz w:val="24"/>
          <w:szCs w:val="24"/>
          <w:lang w:val="sr-Cyrl-CS"/>
        </w:rPr>
        <w:t>сарадња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са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Јавним пред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узећем </w:t>
      </w:r>
      <w:r w:rsidR="00A05EC4">
        <w:rPr>
          <w:rFonts w:ascii="Times New Roman" w:hAnsi="Times New Roman" w:cs="Times New Roman"/>
          <w:sz w:val="24"/>
          <w:szCs w:val="24"/>
          <w:lang w:val="sr-Cyrl-CS"/>
        </w:rPr>
        <w:t>,,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>Поште Србије</w:t>
      </w:r>
      <w:r w:rsidR="00A05EC4">
        <w:rPr>
          <w:rFonts w:ascii="Times New Roman" w:hAnsi="Times New Roman" w:cs="Times New Roman"/>
          <w:sz w:val="24"/>
          <w:szCs w:val="24"/>
          <w:lang w:val="sr-Cyrl-CS"/>
        </w:rPr>
        <w:t>“,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око основн</w:t>
      </w:r>
      <w:r w:rsidR="00A05EC4">
        <w:rPr>
          <w:rFonts w:ascii="Times New Roman" w:hAnsi="Times New Roman" w:cs="Times New Roman"/>
          <w:sz w:val="24"/>
          <w:szCs w:val="24"/>
          <w:lang w:val="sr-Cyrl-CS"/>
        </w:rPr>
        <w:t>их аката и стратегија. Такође, М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>инистарство је у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>честв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овало 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у међународним пројектима као што је пројекат </w:t>
      </w:r>
      <w:r w:rsidR="00206A0B" w:rsidRPr="00FA55C2">
        <w:rPr>
          <w:rFonts w:ascii="Times New Roman" w:hAnsi="Times New Roman" w:cs="Times New Roman"/>
          <w:sz w:val="24"/>
          <w:szCs w:val="24"/>
        </w:rPr>
        <w:t>PLAC</w:t>
      </w:r>
      <w:r w:rsidR="00A05EC4">
        <w:rPr>
          <w:rFonts w:ascii="Times New Roman" w:hAnsi="Times New Roman" w:cs="Times New Roman"/>
          <w:sz w:val="24"/>
          <w:szCs w:val="24"/>
          <w:lang w:val="sr-Cyrl-CS"/>
        </w:rPr>
        <w:t xml:space="preserve"> 3,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везан за поштански саобраћај. Актуелно је 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>питање либерализације поштанских услуга</w:t>
      </w:r>
      <w:r w:rsidR="00A05EC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нарочито</w:t>
      </w:r>
      <w:r w:rsidR="00A05EC4">
        <w:rPr>
          <w:rFonts w:ascii="Times New Roman" w:hAnsi="Times New Roman" w:cs="Times New Roman"/>
          <w:sz w:val="24"/>
          <w:szCs w:val="24"/>
          <w:lang w:val="sr-Cyrl-CS"/>
        </w:rPr>
        <w:t xml:space="preserve"> када се</w:t>
      </w:r>
      <w:r w:rsidR="0049454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о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>дноси на резерв</w:t>
      </w:r>
      <w:r w:rsidR="007C394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исане пошиљке. </w:t>
      </w:r>
      <w:r w:rsidR="007E1DAB">
        <w:rPr>
          <w:rFonts w:ascii="Times New Roman" w:hAnsi="Times New Roman" w:cs="Times New Roman"/>
          <w:sz w:val="24"/>
          <w:szCs w:val="24"/>
          <w:lang w:val="sr-Cyrl-CS"/>
        </w:rPr>
        <w:t>Указано је да је у припреми</w:t>
      </w:r>
      <w:r w:rsidR="007C394C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и з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>акон</w:t>
      </w:r>
      <w:r w:rsidR="00A05EC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06A0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а до 2020. </w:t>
      </w:r>
      <w:r w:rsidR="00E5044B" w:rsidRPr="00FA55C2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 w:rsidR="00A05EC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тренутком ступања у </w:t>
      </w:r>
      <w:r w:rsidR="00206A0B" w:rsidRPr="00FA55C2">
        <w:rPr>
          <w:rFonts w:ascii="Times New Roman" w:hAnsi="Times New Roman" w:cs="Times New Roman"/>
          <w:sz w:val="24"/>
          <w:szCs w:val="24"/>
          <w:lang w:val="sr-Cyrl-CS"/>
        </w:rPr>
        <w:t>ЕУ</w:t>
      </w:r>
      <w:r w:rsidR="008F7173" w:rsidRPr="00FA55C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06A0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>биће неопходно и максимално либерализовати</w:t>
      </w:r>
      <w:r w:rsidR="00206A0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ово тржиште.</w:t>
      </w:r>
    </w:p>
    <w:p w:rsidR="00206A0B" w:rsidRPr="00FA55C2" w:rsidRDefault="00206A0B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5C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54568">
        <w:rPr>
          <w:rFonts w:ascii="Times New Roman" w:hAnsi="Times New Roman" w:cs="Times New Roman"/>
          <w:sz w:val="24"/>
          <w:szCs w:val="24"/>
          <w:lang w:val="sr-Cyrl-CS"/>
        </w:rPr>
        <w:t xml:space="preserve">Приликом 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>образлага</w:t>
      </w:r>
      <w:r w:rsidR="00254568">
        <w:rPr>
          <w:rFonts w:ascii="Times New Roman" w:hAnsi="Times New Roman" w:cs="Times New Roman"/>
          <w:sz w:val="24"/>
          <w:szCs w:val="24"/>
          <w:lang w:val="sr-Cyrl-CS"/>
        </w:rPr>
        <w:t>ња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д</w:t>
      </w:r>
      <w:r w:rsidR="00254568">
        <w:rPr>
          <w:rFonts w:ascii="Times New Roman" w:hAnsi="Times New Roman" w:cs="Times New Roman"/>
          <w:sz w:val="24"/>
          <w:szCs w:val="24"/>
          <w:lang w:val="sr-Cyrl-CS"/>
        </w:rPr>
        <w:t>ела И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>звештаја</w:t>
      </w:r>
      <w:r w:rsidR="0025456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који се односи на С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>ектор за информационо друштво</w:t>
      </w:r>
      <w:r w:rsidR="00254568">
        <w:rPr>
          <w:rFonts w:ascii="Times New Roman" w:hAnsi="Times New Roman" w:cs="Times New Roman"/>
          <w:sz w:val="24"/>
          <w:szCs w:val="24"/>
          <w:lang w:val="sr-Cyrl-CS"/>
        </w:rPr>
        <w:t xml:space="preserve"> наглашено је да се овај сектор 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>фокусира на развој</w:t>
      </w:r>
      <w:r w:rsidR="00E5044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пројеката е-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>услуга,</w:t>
      </w:r>
      <w:r w:rsidR="0056288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>интер</w:t>
      </w:r>
      <w:r w:rsidR="00E5044B" w:rsidRPr="00FA55C2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>есорну сарадњу</w:t>
      </w:r>
      <w:r w:rsidR="0056288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54568">
        <w:rPr>
          <w:rFonts w:ascii="Times New Roman" w:hAnsi="Times New Roman" w:cs="Times New Roman"/>
          <w:sz w:val="24"/>
          <w:szCs w:val="24"/>
          <w:lang w:val="sr-Cyrl-CS"/>
        </w:rPr>
        <w:t xml:space="preserve">сарадњу са МУП ом, РГЗ 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ом, </w:t>
      </w:r>
      <w:r w:rsidR="00562881" w:rsidRPr="00FA55C2">
        <w:rPr>
          <w:rFonts w:ascii="Times New Roman" w:hAnsi="Times New Roman" w:cs="Times New Roman"/>
          <w:sz w:val="24"/>
          <w:szCs w:val="24"/>
          <w:lang w:val="sr-Cyrl-CS"/>
        </w:rPr>
        <w:t>По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реском управом, </w:t>
      </w:r>
      <w:r w:rsidR="00562881" w:rsidRPr="00FA55C2">
        <w:rPr>
          <w:rFonts w:ascii="Times New Roman" w:hAnsi="Times New Roman" w:cs="Times New Roman"/>
          <w:sz w:val="24"/>
          <w:szCs w:val="24"/>
          <w:lang w:val="sr-Cyrl-CS"/>
        </w:rPr>
        <w:t>Министарством за државну управу и локалну самоуправу</w:t>
      </w:r>
      <w:r w:rsidR="00F17B6E" w:rsidRPr="00FA55C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6288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4568">
        <w:rPr>
          <w:rFonts w:ascii="Times New Roman" w:hAnsi="Times New Roman" w:cs="Times New Roman"/>
          <w:sz w:val="24"/>
          <w:szCs w:val="24"/>
          <w:lang w:val="sr-Cyrl-CS"/>
        </w:rPr>
        <w:t xml:space="preserve">У плану је </w:t>
      </w:r>
      <w:r w:rsidR="00FE613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израда </w:t>
      </w:r>
      <w:r w:rsidR="00A8007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Закона о информационој 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>безбедности</w:t>
      </w:r>
      <w:r w:rsidR="00FE613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и Закона о електронском пословању.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613B" w:rsidRPr="00FA55C2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>вај сектор расписује и јавне конкурсе за доделу средстава програму у области развоја и</w:t>
      </w:r>
      <w:r w:rsidR="00FE613B" w:rsidRPr="00FA55C2">
        <w:rPr>
          <w:rFonts w:ascii="Times New Roman" w:hAnsi="Times New Roman" w:cs="Times New Roman"/>
          <w:sz w:val="24"/>
          <w:szCs w:val="24"/>
          <w:lang w:val="sr-Cyrl-CS"/>
        </w:rPr>
        <w:t>нформационог друштва, подржава т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>акмичења у области рачунарства и инф</w:t>
      </w:r>
      <w:r w:rsidR="00FE613B" w:rsidRPr="00FA55C2">
        <w:rPr>
          <w:rFonts w:ascii="Times New Roman" w:hAnsi="Times New Roman" w:cs="Times New Roman"/>
          <w:sz w:val="24"/>
          <w:szCs w:val="24"/>
          <w:lang w:val="sr-Cyrl-CS"/>
        </w:rPr>
        <w:t>орматике, математике и физике, ради на пројектима</w:t>
      </w:r>
      <w:r w:rsidR="00684AAB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FE613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Б</w:t>
      </w:r>
      <w:r w:rsidR="00917BF4" w:rsidRPr="00FA55C2">
        <w:rPr>
          <w:rFonts w:ascii="Times New Roman" w:hAnsi="Times New Roman" w:cs="Times New Roman"/>
          <w:sz w:val="24"/>
          <w:szCs w:val="24"/>
          <w:lang w:val="sr-Cyrl-CS"/>
        </w:rPr>
        <w:t>езбедност деце на интернету, Дигитализација културне баштине, Унапређење социјалне укључености особа са инвалидитетом применом информационо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-комуникационих технологија итд. </w:t>
      </w:r>
      <w:r w:rsidR="00FE613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Важно је навести и 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FE613B" w:rsidRPr="00FA55C2">
        <w:rPr>
          <w:rFonts w:ascii="Times New Roman" w:hAnsi="Times New Roman" w:cs="Times New Roman"/>
          <w:sz w:val="24"/>
          <w:szCs w:val="24"/>
          <w:lang w:val="sr-Cyrl-CS"/>
        </w:rPr>
        <w:t>ројекат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5259" w:rsidRPr="00FA55C2">
        <w:rPr>
          <w:rFonts w:ascii="Times New Roman" w:hAnsi="Times New Roman" w:cs="Times New Roman"/>
          <w:sz w:val="24"/>
          <w:szCs w:val="24"/>
        </w:rPr>
        <w:t>E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4C5259" w:rsidRPr="00FA55C2">
        <w:rPr>
          <w:rFonts w:ascii="Times New Roman" w:hAnsi="Times New Roman" w:cs="Times New Roman"/>
          <w:sz w:val="24"/>
          <w:szCs w:val="24"/>
        </w:rPr>
        <w:t>Business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5259" w:rsidRPr="00FA55C2">
        <w:rPr>
          <w:rFonts w:ascii="Times New Roman" w:hAnsi="Times New Roman" w:cs="Times New Roman"/>
          <w:sz w:val="24"/>
          <w:szCs w:val="24"/>
        </w:rPr>
        <w:t>Development</w:t>
      </w:r>
      <w:r w:rsidR="00A5381E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финансиран од стране ЕУ, </w:t>
      </w:r>
      <w:r w:rsidR="00FE613B" w:rsidRPr="00FA55C2">
        <w:rPr>
          <w:rFonts w:ascii="Times New Roman" w:hAnsi="Times New Roman" w:cs="Times New Roman"/>
          <w:sz w:val="24"/>
          <w:szCs w:val="24"/>
          <w:lang w:val="sr-Cyrl-CS"/>
        </w:rPr>
        <w:t>као и пројекат</w:t>
      </w:r>
      <w:r w:rsidR="0074223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централизације 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>елек</w:t>
      </w:r>
      <w:r w:rsidR="00684AAB">
        <w:rPr>
          <w:rFonts w:ascii="Times New Roman" w:hAnsi="Times New Roman" w:cs="Times New Roman"/>
          <w:sz w:val="24"/>
          <w:szCs w:val="24"/>
          <w:lang w:val="sr-Cyrl-CS"/>
        </w:rPr>
        <w:t>тронских услуга државних органа</w:t>
      </w:r>
      <w:r w:rsidR="0074223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84AAB">
        <w:rPr>
          <w:rFonts w:ascii="Times New Roman" w:hAnsi="Times New Roman" w:cs="Times New Roman"/>
          <w:sz w:val="24"/>
          <w:szCs w:val="24"/>
          <w:lang w:val="sr-Cyrl-CS"/>
        </w:rPr>
        <w:t xml:space="preserve">Овај сектор 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>узима учешће у активности</w:t>
      </w:r>
      <w:r w:rsidR="00742236" w:rsidRPr="00FA55C2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E5044B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2236" w:rsidRPr="00FA55C2">
        <w:rPr>
          <w:rFonts w:ascii="Times New Roman" w:hAnsi="Times New Roman" w:cs="Times New Roman"/>
          <w:sz w:val="24"/>
          <w:szCs w:val="24"/>
          <w:lang w:val="sr-Cyrl-CS"/>
        </w:rPr>
        <w:t>Европске недеље програмирања где је Информационо друшво као сектор</w:t>
      </w:r>
      <w:r w:rsidR="008F717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учествовало у билатера</w:t>
      </w:r>
      <w:r w:rsidR="00E5044B" w:rsidRPr="00FA55C2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>ном скринингу за Поглавље 10-Информационо друштво и медији. Такође</w:t>
      </w:r>
      <w:r w:rsidR="0065013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у априлу 2014.</w:t>
      </w:r>
      <w:r w:rsidR="00A5381E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A5381E" w:rsidRPr="00FA55C2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 w:rsidR="008F7173" w:rsidRPr="00FA55C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Министарство је извршило акредитацију „Е-смарт система ЦА“ и у складу с</w:t>
      </w:r>
      <w:r w:rsidR="00742236" w:rsidRPr="00FA55C2">
        <w:rPr>
          <w:rFonts w:ascii="Times New Roman" w:hAnsi="Times New Roman" w:cs="Times New Roman"/>
          <w:sz w:val="24"/>
          <w:szCs w:val="24"/>
          <w:lang w:val="sr-Cyrl-CS"/>
        </w:rPr>
        <w:t>а тим је извршен</w:t>
      </w:r>
      <w:r w:rsidR="004C5259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упис у Регистар сертификованих тела за издавање квалификованих електронских сертификата у Републици Србији. </w:t>
      </w:r>
      <w:proofErr w:type="spellStart"/>
      <w:proofErr w:type="gramStart"/>
      <w:r w:rsidR="004C5259" w:rsidRPr="00FA55C2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потписан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Меморандум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разумевању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партнерској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ИКТ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кинеском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корпорацијом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„ZTE“.</w:t>
      </w:r>
      <w:proofErr w:type="gram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74223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Донет је и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Акциони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Стратегије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информационог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2020.</w:t>
      </w:r>
      <w:r w:rsidR="00742236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="008F7173" w:rsidRPr="00FA55C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7E1DAB">
        <w:rPr>
          <w:rFonts w:ascii="Times New Roman" w:hAnsi="Times New Roman" w:cs="Times New Roman"/>
          <w:sz w:val="24"/>
          <w:szCs w:val="24"/>
        </w:rPr>
        <w:t>,</w:t>
      </w:r>
      <w:r w:rsidR="008F7173" w:rsidRPr="00FA55C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8F7173" w:rsidRPr="00FA55C2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8F7173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173" w:rsidRPr="00FA55C2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="008F7173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8F7173" w:rsidRPr="00FA55C2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="00650139">
        <w:rPr>
          <w:rFonts w:ascii="Times New Roman" w:hAnsi="Times New Roman" w:cs="Times New Roman"/>
          <w:sz w:val="24"/>
          <w:szCs w:val="24"/>
        </w:rPr>
        <w:t>тратегије</w:t>
      </w:r>
      <w:proofErr w:type="spellEnd"/>
      <w:r w:rsidR="00650139">
        <w:rPr>
          <w:rFonts w:ascii="Times New Roman" w:hAnsi="Times New Roman" w:cs="Times New Roman"/>
          <w:sz w:val="24"/>
          <w:szCs w:val="24"/>
        </w:rPr>
        <w:t xml:space="preserve"> </w:t>
      </w:r>
      <w:r w:rsidR="00650139">
        <w:rPr>
          <w:rFonts w:ascii="Times New Roman" w:hAnsi="Times New Roman" w:cs="Times New Roman"/>
          <w:sz w:val="24"/>
          <w:szCs w:val="24"/>
          <w:lang w:val="sr-Cyrl-RS"/>
        </w:rPr>
        <w:t>В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лада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двогодишње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акционе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планове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надлеж</w:t>
      </w:r>
      <w:r w:rsidR="00650139">
        <w:rPr>
          <w:rFonts w:ascii="Times New Roman" w:hAnsi="Times New Roman" w:cs="Times New Roman"/>
          <w:sz w:val="24"/>
          <w:szCs w:val="24"/>
        </w:rPr>
        <w:t>ног</w:t>
      </w:r>
      <w:proofErr w:type="spellEnd"/>
      <w:r w:rsidR="00650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139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="006501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50139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650139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="0065013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50139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="00650139">
        <w:rPr>
          <w:rFonts w:ascii="Times New Roman" w:hAnsi="Times New Roman" w:cs="Times New Roman"/>
          <w:sz w:val="24"/>
          <w:szCs w:val="24"/>
        </w:rPr>
        <w:t xml:space="preserve"> </w:t>
      </w:r>
      <w:r w:rsidR="00650139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инистарство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донело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формирању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радне</w:t>
      </w:r>
      <w:proofErr w:type="spellEnd"/>
      <w:r w:rsidR="004C5259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259" w:rsidRPr="00FA55C2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="00AE32F2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2F2" w:rsidRPr="00FA55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E32F2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36" w:rsidRPr="00FA55C2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="0074223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36" w:rsidRPr="00FA55C2">
        <w:rPr>
          <w:rFonts w:ascii="Times New Roman" w:hAnsi="Times New Roman" w:cs="Times New Roman"/>
          <w:sz w:val="24"/>
          <w:szCs w:val="24"/>
        </w:rPr>
        <w:t>Акционог</w:t>
      </w:r>
      <w:proofErr w:type="spellEnd"/>
      <w:r w:rsidR="0074223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36" w:rsidRPr="00FA55C2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74223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36" w:rsidRPr="00FA55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4223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36" w:rsidRPr="00FA55C2">
        <w:rPr>
          <w:rFonts w:ascii="Times New Roman" w:hAnsi="Times New Roman" w:cs="Times New Roman"/>
          <w:sz w:val="24"/>
          <w:szCs w:val="24"/>
        </w:rPr>
        <w:t>спрово</w:t>
      </w:r>
      <w:proofErr w:type="spellEnd"/>
      <w:r w:rsidR="00742236" w:rsidRPr="00FA55C2">
        <w:rPr>
          <w:rFonts w:ascii="Times New Roman" w:hAnsi="Times New Roman" w:cs="Times New Roman"/>
          <w:sz w:val="24"/>
          <w:szCs w:val="24"/>
          <w:lang w:val="sr-Cyrl-CS"/>
        </w:rPr>
        <w:t>ђ</w:t>
      </w:r>
      <w:proofErr w:type="spellStart"/>
      <w:r w:rsidR="00742236" w:rsidRPr="00FA55C2">
        <w:rPr>
          <w:rFonts w:ascii="Times New Roman" w:hAnsi="Times New Roman" w:cs="Times New Roman"/>
          <w:sz w:val="24"/>
          <w:szCs w:val="24"/>
        </w:rPr>
        <w:t>ење</w:t>
      </w:r>
      <w:proofErr w:type="spellEnd"/>
      <w:r w:rsidR="00742236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36" w:rsidRPr="00FA55C2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="00742236" w:rsidRPr="00FA55C2">
        <w:rPr>
          <w:rFonts w:ascii="Times New Roman" w:hAnsi="Times New Roman" w:cs="Times New Roman"/>
          <w:sz w:val="24"/>
          <w:szCs w:val="24"/>
        </w:rPr>
        <w:t xml:space="preserve"> </w:t>
      </w:r>
      <w:r w:rsidR="00742236" w:rsidRPr="00FA55C2">
        <w:rPr>
          <w:rFonts w:ascii="Times New Roman" w:hAnsi="Times New Roman" w:cs="Times New Roman"/>
          <w:sz w:val="24"/>
          <w:szCs w:val="24"/>
          <w:lang w:val="sr-Cyrl-CS"/>
        </w:rPr>
        <w:t>С</w:t>
      </w:r>
      <w:proofErr w:type="spellStart"/>
      <w:r w:rsidR="00AE32F2" w:rsidRPr="00FA55C2">
        <w:rPr>
          <w:rFonts w:ascii="Times New Roman" w:hAnsi="Times New Roman" w:cs="Times New Roman"/>
          <w:sz w:val="24"/>
          <w:szCs w:val="24"/>
        </w:rPr>
        <w:t>тратеги</w:t>
      </w:r>
      <w:r w:rsidR="008F7173" w:rsidRPr="00FA55C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F7173" w:rsidRPr="00FA55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7173" w:rsidRPr="00FA5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139" w:rsidRDefault="00E5044B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20008" w:rsidRPr="00420008" w:rsidRDefault="00420008" w:rsidP="004200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00C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уследила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4400C3">
        <w:rPr>
          <w:rFonts w:ascii="Times New Roman" w:hAnsi="Times New Roman" w:cs="Times New Roman"/>
          <w:sz w:val="24"/>
          <w:szCs w:val="24"/>
        </w:rPr>
        <w:t>инистарства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постави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следећа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формирана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Радн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дефинисање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широкопојасне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мреже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r w:rsidRPr="004400C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јој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тренутне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искристалисан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списак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ствари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r w:rsidR="00475E15">
        <w:rPr>
          <w:rFonts w:ascii="Times New Roman" w:hAnsi="Times New Roman" w:cs="Times New Roman"/>
          <w:sz w:val="24"/>
          <w:szCs w:val="24"/>
          <w:lang w:val="sr-Cyrl-RS"/>
        </w:rPr>
        <w:t xml:space="preserve">би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још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="00475E15">
        <w:rPr>
          <w:rFonts w:ascii="Times New Roman" w:hAnsi="Times New Roman" w:cs="Times New Roman"/>
          <w:sz w:val="24"/>
          <w:szCs w:val="24"/>
          <w:lang w:val="sr-Cyrl-RS"/>
        </w:rPr>
        <w:t>ло</w:t>
      </w:r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Pr="00440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нешто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очекује,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кад је реч о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Pr="004400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приступања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ЕУ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улазимо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скрининг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претходн</w:t>
      </w:r>
      <w:r>
        <w:rPr>
          <w:rFonts w:ascii="Times New Roman" w:hAnsi="Times New Roman" w:cs="Times New Roman"/>
          <w:sz w:val="24"/>
          <w:szCs w:val="24"/>
        </w:rPr>
        <w:t>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400C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омуникацијама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колика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ваучера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ванредним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неком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доступном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>јту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тренутној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фази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инистарство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упознато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спором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грађани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r w:rsidR="00475E15">
        <w:rPr>
          <w:rFonts w:ascii="Times New Roman" w:hAnsi="Times New Roman" w:cs="Times New Roman"/>
          <w:sz w:val="24"/>
          <w:szCs w:val="24"/>
          <w:lang w:val="sr-Cyrl-RS"/>
        </w:rPr>
        <w:t>,,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Телекомом</w:t>
      </w:r>
      <w:proofErr w:type="spellEnd"/>
      <w:r w:rsidR="00475E1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75E1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75E15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="00475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бежичн</w:t>
      </w:r>
      <w:proofErr w:type="spellEnd"/>
      <w:r w:rsidR="00475E15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фиксни</w:t>
      </w:r>
      <w:proofErr w:type="spellEnd"/>
      <w:r w:rsidR="00475E15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="00475E15">
        <w:rPr>
          <w:rFonts w:ascii="Times New Roman" w:hAnsi="Times New Roman" w:cs="Times New Roman"/>
          <w:sz w:val="24"/>
          <w:szCs w:val="24"/>
          <w:lang w:val="sr-Cyrl-RS"/>
        </w:rPr>
        <w:t xml:space="preserve">а,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функциони</w:t>
      </w:r>
      <w:r>
        <w:rPr>
          <w:rFonts w:ascii="Times New Roman" w:hAnsi="Times New Roman" w:cs="Times New Roman"/>
          <w:sz w:val="24"/>
          <w:szCs w:val="24"/>
        </w:rPr>
        <w:t>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Шумадији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имплементација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="00B4395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о </w:t>
      </w:r>
      <w:r w:rsidR="00B4395F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промету непокретности </w:t>
      </w:r>
      <w:r w:rsidRPr="004400C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њима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поступа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колика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тренутна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покривеност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дигиталним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сигналом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4400C3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изнети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предлози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112,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lastRenderedPageBreak/>
        <w:t>формиран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поплава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остане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системско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републичком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пошиљке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грама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изузму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C3">
        <w:rPr>
          <w:rFonts w:ascii="Times New Roman" w:hAnsi="Times New Roman" w:cs="Times New Roman"/>
          <w:sz w:val="24"/>
          <w:szCs w:val="24"/>
        </w:rPr>
        <w:t>наплате</w:t>
      </w:r>
      <w:proofErr w:type="spellEnd"/>
      <w:r w:rsidRPr="004400C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0B9D" w:rsidRPr="004400C3" w:rsidRDefault="00E5044B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00C3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853DA" w:rsidRPr="00FA55C2" w:rsidRDefault="00E7360D" w:rsidP="003E0B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55C2">
        <w:rPr>
          <w:rFonts w:ascii="Times New Roman" w:hAnsi="Times New Roman" w:cs="Times New Roman"/>
          <w:sz w:val="24"/>
          <w:szCs w:val="24"/>
          <w:lang w:val="sr-Cyrl-CS"/>
        </w:rPr>
        <w:t>Државни секретар</w:t>
      </w:r>
      <w:r w:rsidR="00E5044B" w:rsidRPr="00FA55C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7BF4" w:rsidRPr="00FA55C2">
        <w:rPr>
          <w:rFonts w:ascii="Times New Roman" w:hAnsi="Times New Roman" w:cs="Times New Roman"/>
          <w:sz w:val="24"/>
          <w:szCs w:val="24"/>
          <w:lang w:val="sr-Cyrl-CS"/>
        </w:rPr>
        <w:t>Татјана</w:t>
      </w:r>
      <w:r w:rsidR="009844E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Матић</w:t>
      </w:r>
      <w:r w:rsidR="00E5044B" w:rsidRPr="00FA55C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844E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>је одговарајући на питањ</w:t>
      </w:r>
      <w:r w:rsidR="009844E4" w:rsidRPr="00FA55C2">
        <w:rPr>
          <w:rFonts w:ascii="Times New Roman" w:hAnsi="Times New Roman" w:cs="Times New Roman"/>
          <w:sz w:val="24"/>
          <w:szCs w:val="24"/>
          <w:lang w:val="sr-Cyrl-CS"/>
        </w:rPr>
        <w:t>е везано за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44E4" w:rsidRPr="00FA55C2">
        <w:rPr>
          <w:rFonts w:ascii="Times New Roman" w:hAnsi="Times New Roman" w:cs="Times New Roman"/>
          <w:sz w:val="24"/>
          <w:szCs w:val="24"/>
          <w:lang w:val="sr-Cyrl-CS"/>
        </w:rPr>
        <w:t>Радну групу истакла да је она</w:t>
      </w:r>
      <w:r w:rsidR="0072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>формирана још 2012.</w:t>
      </w:r>
      <w:r w:rsidR="009844E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9844E4" w:rsidRPr="00FA55C2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и да су тренутно у њој чланови </w:t>
      </w:r>
      <w:r w:rsidR="0072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свих ресорних министарстава 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>осим Министарства привреде и М</w:t>
      </w:r>
      <w:r w:rsidR="00E5044B" w:rsidRPr="00FA55C2">
        <w:rPr>
          <w:rFonts w:ascii="Times New Roman" w:hAnsi="Times New Roman" w:cs="Times New Roman"/>
          <w:sz w:val="24"/>
          <w:szCs w:val="24"/>
          <w:lang w:val="sr-Cyrl-CS"/>
        </w:rPr>
        <w:t>инистарства</w:t>
      </w:r>
      <w:r w:rsidR="0072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финансија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који ће ускоро делегирати своје представнике.</w:t>
      </w:r>
      <w:r w:rsidR="0072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727BF4" w:rsidRPr="00FA55C2">
        <w:rPr>
          <w:rFonts w:ascii="Times New Roman" w:hAnsi="Times New Roman" w:cs="Times New Roman"/>
          <w:sz w:val="24"/>
          <w:szCs w:val="24"/>
          <w:lang w:val="sr-Cyrl-CS"/>
        </w:rPr>
        <w:t>редстав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>ници у овој радној групи ће бити на</w:t>
      </w:r>
      <w:r w:rsidR="0072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нивоу др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>жавних секретара због важности</w:t>
      </w:r>
      <w:r w:rsidR="0072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одлука које 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треба да </w:t>
      </w:r>
      <w:r w:rsidR="00A5381E" w:rsidRPr="00FA55C2">
        <w:rPr>
          <w:rFonts w:ascii="Times New Roman" w:hAnsi="Times New Roman" w:cs="Times New Roman"/>
          <w:sz w:val="24"/>
          <w:szCs w:val="24"/>
          <w:lang w:val="sr-Cyrl-CS"/>
        </w:rPr>
        <w:t>се донесу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. Одговарајући на питање везано за систем ваучера истакла је да је њихова вредност 3000 динара и да је у цену </w:t>
      </w:r>
      <w:r w:rsidR="009844E4" w:rsidRPr="00FA55C2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9844E4" w:rsidRPr="00FA55C2">
        <w:rPr>
          <w:rFonts w:ascii="Times New Roman" w:hAnsi="Times New Roman" w:cs="Times New Roman"/>
          <w:sz w:val="24"/>
          <w:szCs w:val="24"/>
        </w:rPr>
        <w:t xml:space="preserve">set top </w:t>
      </w:r>
      <w:proofErr w:type="spellStart"/>
      <w:r w:rsidR="009844E4" w:rsidRPr="00FA55C2">
        <w:rPr>
          <w:rFonts w:ascii="Times New Roman" w:hAnsi="Times New Roman" w:cs="Times New Roman"/>
          <w:sz w:val="24"/>
          <w:szCs w:val="24"/>
        </w:rPr>
        <w:t>Boox</w:t>
      </w:r>
      <w:proofErr w:type="spellEnd"/>
      <w:r w:rsidR="009844E4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>укалкулисана и достава</w:t>
      </w:r>
      <w:r w:rsidR="0072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6283" w:rsidRPr="00FA55C2">
        <w:rPr>
          <w:rFonts w:ascii="Times New Roman" w:hAnsi="Times New Roman" w:cs="Times New Roman"/>
          <w:sz w:val="24"/>
          <w:szCs w:val="24"/>
          <w:lang w:val="sr-Cyrl-CS"/>
        </w:rPr>
        <w:t>због угрожених слојева становништва</w:t>
      </w:r>
      <w:r w:rsidR="00FE6F50" w:rsidRPr="00FA55C2">
        <w:rPr>
          <w:rFonts w:ascii="Times New Roman" w:hAnsi="Times New Roman" w:cs="Times New Roman"/>
          <w:sz w:val="24"/>
          <w:szCs w:val="24"/>
          <w:lang w:val="sr-Cyrl-CS"/>
        </w:rPr>
        <w:t>. Када је реч о дигиталном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сигнал</w:t>
      </w:r>
      <w:r w:rsidR="00FE6F50" w:rsidRPr="00FA55C2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72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проценат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покривености данас</w:t>
      </w:r>
      <w:r w:rsidR="00FE6F5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93%, од септембра 2014.</w:t>
      </w:r>
      <w:r w:rsidR="00FE6F5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године </w:t>
      </w:r>
      <w:r w:rsidR="00727BF4" w:rsidRPr="00FA55C2">
        <w:rPr>
          <w:rFonts w:ascii="Times New Roman" w:hAnsi="Times New Roman" w:cs="Times New Roman"/>
          <w:sz w:val="24"/>
          <w:szCs w:val="24"/>
          <w:lang w:val="sr-Cyrl-CS"/>
        </w:rPr>
        <w:t>истовре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>мено траје емитовање и аналогног</w:t>
      </w:r>
      <w:r w:rsidR="001207E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и дигиталног сигнала а</w:t>
      </w:r>
      <w:r w:rsidR="00727BF4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практично од 15. 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27BF4" w:rsidRPr="00FA55C2">
        <w:rPr>
          <w:rFonts w:ascii="Times New Roman" w:hAnsi="Times New Roman" w:cs="Times New Roman"/>
          <w:sz w:val="24"/>
          <w:szCs w:val="24"/>
          <w:lang w:val="sr-Cyrl-CS"/>
        </w:rPr>
        <w:t>прила с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а Вршцем почиње искључивање </w:t>
      </w:r>
      <w:r w:rsidR="00727BF4" w:rsidRPr="00FA55C2">
        <w:rPr>
          <w:rFonts w:ascii="Times New Roman" w:hAnsi="Times New Roman" w:cs="Times New Roman"/>
          <w:sz w:val="24"/>
          <w:szCs w:val="24"/>
          <w:lang w:val="sr-Cyrl-CS"/>
        </w:rPr>
        <w:t>аналогних сигнала.</w:t>
      </w:r>
      <w:r w:rsidR="00E559F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По закону, који важи у </w:t>
      </w:r>
      <w:r w:rsidR="00E559F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Европи и свету 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потребна покривеност </w:t>
      </w:r>
      <w:r w:rsidR="00E559F3" w:rsidRPr="00FA55C2">
        <w:rPr>
          <w:rFonts w:ascii="Times New Roman" w:hAnsi="Times New Roman" w:cs="Times New Roman"/>
          <w:sz w:val="24"/>
          <w:szCs w:val="24"/>
          <w:lang w:val="sr-Cyrl-CS"/>
        </w:rPr>
        <w:t>је 95% ст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>ановништва</w:t>
      </w:r>
      <w:r w:rsidR="001207E3" w:rsidRPr="00FA55C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 јер је претпоставка да се преосталих </w:t>
      </w:r>
      <w:r w:rsidR="00E559F3" w:rsidRPr="00FA55C2">
        <w:rPr>
          <w:rFonts w:ascii="Times New Roman" w:hAnsi="Times New Roman" w:cs="Times New Roman"/>
          <w:sz w:val="24"/>
          <w:szCs w:val="24"/>
          <w:lang w:val="sr-Cyrl-CS"/>
        </w:rPr>
        <w:t>5% налази у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неприступачним пределима</w:t>
      </w:r>
      <w:r w:rsidR="00E559F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07E3" w:rsidRPr="00FA55C2">
        <w:rPr>
          <w:rFonts w:ascii="Times New Roman" w:hAnsi="Times New Roman" w:cs="Times New Roman"/>
          <w:sz w:val="24"/>
          <w:szCs w:val="24"/>
          <w:lang w:val="sr-Cyrl-CS"/>
        </w:rPr>
        <w:t>те се локацијски не могу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59F3" w:rsidRPr="00FA55C2">
        <w:rPr>
          <w:rFonts w:ascii="Times New Roman" w:hAnsi="Times New Roman" w:cs="Times New Roman"/>
          <w:sz w:val="24"/>
          <w:szCs w:val="24"/>
          <w:lang w:val="sr-Cyrl-CS"/>
        </w:rPr>
        <w:t>покрити сигнал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>ом за</w:t>
      </w:r>
      <w:r w:rsidR="001207E3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емитовање</w:t>
      </w:r>
      <w:r w:rsidR="008131B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853DA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Што се тиче Закона о промету непокретности он је 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рађен у сектору трговине а пошто државна секретарка и помоћник из </w:t>
      </w:r>
      <w:r w:rsidR="001207E3" w:rsidRPr="00FA55C2">
        <w:rPr>
          <w:rFonts w:ascii="Times New Roman" w:hAnsi="Times New Roman" w:cs="Times New Roman"/>
          <w:sz w:val="24"/>
          <w:szCs w:val="24"/>
          <w:lang w:val="sr-Cyrl-RS"/>
        </w:rPr>
        <w:t>те области нису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07E3" w:rsidRPr="00FA55C2">
        <w:rPr>
          <w:rFonts w:ascii="Times New Roman" w:hAnsi="Times New Roman" w:cs="Times New Roman"/>
          <w:sz w:val="24"/>
          <w:szCs w:val="24"/>
          <w:lang w:val="sr-Cyrl-RS"/>
        </w:rPr>
        <w:t>били присутни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одговор на то питање ће бити достављен писаним путем.</w:t>
      </w:r>
    </w:p>
    <w:p w:rsidR="00C61DB8" w:rsidRPr="000E2587" w:rsidRDefault="001207E3" w:rsidP="00836E94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На питање везано за број 112, помоћник министра </w:t>
      </w:r>
      <w:r w:rsidR="007357AE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>др Ирини Рељин</w:t>
      </w:r>
      <w:r w:rsidR="00A5381E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истакла да је 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 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добар </w:t>
      </w:r>
      <w:r w:rsidR="007357AE">
        <w:rPr>
          <w:rFonts w:ascii="Times New Roman" w:hAnsi="Times New Roman" w:cs="Times New Roman"/>
          <w:sz w:val="24"/>
          <w:szCs w:val="24"/>
          <w:lang w:val="sr-Cyrl-RS"/>
        </w:rPr>
        <w:t>и да у М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>инистарству влада мишљење да то треба разв</w:t>
      </w:r>
      <w:r w:rsidR="007357AE">
        <w:rPr>
          <w:rFonts w:ascii="Times New Roman" w:hAnsi="Times New Roman" w:cs="Times New Roman"/>
          <w:sz w:val="24"/>
          <w:szCs w:val="24"/>
          <w:lang w:val="sr-Cyrl-RS"/>
        </w:rPr>
        <w:t>ити у пуној мери заједно са МУП</w:t>
      </w:r>
      <w:r w:rsidR="004400C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>ом, јер су то њихове надлежности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али да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нажалост, 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постоје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финансијски 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>проблем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>и. З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>авршена је јавна расправа</w:t>
      </w:r>
      <w:r w:rsidR="007357A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а у току је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CB260E">
        <w:rPr>
          <w:rFonts w:ascii="Times New Roman" w:hAnsi="Times New Roman" w:cs="Times New Roman"/>
          <w:sz w:val="24"/>
          <w:szCs w:val="24"/>
          <w:lang w:val="sr-Cyrl-RS"/>
        </w:rPr>
        <w:t xml:space="preserve"> припрема з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>акона о ванредним ситуацијама који је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предвидео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могућност да се финансирање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опреме и система 112 врши на основу рач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уна за телекомуникационе услуге. </w:t>
      </w:r>
      <w:r w:rsidR="004400C3">
        <w:rPr>
          <w:rFonts w:ascii="Times New Roman" w:hAnsi="Times New Roman" w:cs="Times New Roman"/>
          <w:sz w:val="24"/>
          <w:szCs w:val="24"/>
          <w:lang w:val="sr-Cyrl-RS"/>
        </w:rPr>
        <w:t xml:space="preserve">Пошто су то све јако мали износи </w:t>
      </w:r>
      <w:r w:rsidR="00BB667F">
        <w:rPr>
          <w:rFonts w:ascii="Times New Roman" w:hAnsi="Times New Roman" w:cs="Times New Roman"/>
          <w:sz w:val="24"/>
          <w:szCs w:val="24"/>
          <w:lang w:val="sr-Cyrl-RS"/>
        </w:rPr>
        <w:t>постоји</w:t>
      </w:r>
      <w:r w:rsidR="00C61DB8" w:rsidRPr="00440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537E" w:rsidRPr="004400C3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</w:t>
      </w:r>
      <w:r w:rsidR="004400C3" w:rsidRPr="004400C3">
        <w:rPr>
          <w:rFonts w:ascii="Times New Roman" w:hAnsi="Times New Roman" w:cs="Times New Roman"/>
          <w:sz w:val="24"/>
          <w:szCs w:val="24"/>
          <w:lang w:val="sr-Cyrl-RS"/>
        </w:rPr>
        <w:t>да се формира фонд</w:t>
      </w:r>
      <w:r w:rsidR="006E537E" w:rsidRPr="00440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667F">
        <w:rPr>
          <w:rFonts w:ascii="Times New Roman" w:hAnsi="Times New Roman" w:cs="Times New Roman"/>
          <w:sz w:val="24"/>
          <w:szCs w:val="24"/>
          <w:lang w:val="sr-Cyrl-RS"/>
        </w:rPr>
        <w:t xml:space="preserve">за који ће </w:t>
      </w:r>
      <w:r w:rsidR="00C61DB8" w:rsidRPr="004400C3">
        <w:rPr>
          <w:rFonts w:ascii="Times New Roman" w:hAnsi="Times New Roman" w:cs="Times New Roman"/>
          <w:sz w:val="24"/>
          <w:szCs w:val="24"/>
          <w:lang w:val="sr-Cyrl-RS"/>
        </w:rPr>
        <w:t>средства</w:t>
      </w:r>
      <w:r w:rsidR="00BB667F">
        <w:rPr>
          <w:rFonts w:ascii="Times New Roman" w:hAnsi="Times New Roman" w:cs="Times New Roman"/>
          <w:sz w:val="24"/>
          <w:szCs w:val="24"/>
          <w:lang w:val="sr-Cyrl-RS"/>
        </w:rPr>
        <w:t xml:space="preserve"> обезбеђивати</w:t>
      </w:r>
      <w:r w:rsidR="00CB260E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="004400C3" w:rsidRPr="004400C3">
        <w:rPr>
          <w:rFonts w:ascii="Times New Roman" w:hAnsi="Times New Roman" w:cs="Times New Roman"/>
          <w:sz w:val="24"/>
          <w:szCs w:val="24"/>
          <w:lang w:val="sr-Cyrl-RS"/>
        </w:rPr>
        <w:t>инистарс</w:t>
      </w:r>
      <w:r w:rsidR="00DF5320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4400C3" w:rsidRPr="004400C3">
        <w:rPr>
          <w:rFonts w:ascii="Times New Roman" w:hAnsi="Times New Roman" w:cs="Times New Roman"/>
          <w:sz w:val="24"/>
          <w:szCs w:val="24"/>
          <w:lang w:val="sr-Cyrl-RS"/>
        </w:rPr>
        <w:t>во.</w:t>
      </w:r>
    </w:p>
    <w:p w:rsidR="008E54E1" w:rsidRPr="00FA55C2" w:rsidRDefault="001207E3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>Помоћник министра</w:t>
      </w:r>
      <w:r w:rsidR="00A5381E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587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>др Ирини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Р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>ељин</w:t>
      </w:r>
      <w:r w:rsidR="00A5381E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је на питање везано за </w:t>
      </w:r>
      <w:r w:rsidR="00CB260E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>Телеком</w:t>
      </w:r>
      <w:r w:rsidR="00CB260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и бежичне фи</w:t>
      </w:r>
      <w:r w:rsidR="000E2587">
        <w:rPr>
          <w:rFonts w:ascii="Times New Roman" w:hAnsi="Times New Roman" w:cs="Times New Roman"/>
          <w:sz w:val="24"/>
          <w:szCs w:val="24"/>
          <w:lang w:val="sr-Cyrl-RS"/>
        </w:rPr>
        <w:t>ксне телефоне одговорила да је М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>инистарство упознато са тим проблемом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и да је на 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>Регулаторној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агенција 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>да га реши</w:t>
      </w:r>
      <w:r w:rsidR="00A5381E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с обзиром да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она усклађује односе са операторима.</w:t>
      </w:r>
    </w:p>
    <w:p w:rsidR="00137EB4" w:rsidRDefault="001207E3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5C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E2587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FE6F50" w:rsidRPr="00FA55C2">
        <w:rPr>
          <w:rFonts w:ascii="Times New Roman" w:hAnsi="Times New Roman" w:cs="Times New Roman"/>
          <w:sz w:val="24"/>
          <w:szCs w:val="24"/>
          <w:lang w:val="sr-Cyrl-CS"/>
        </w:rPr>
        <w:t>омоћник министра,</w:t>
      </w:r>
      <w:r w:rsidR="0080364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др </w:t>
      </w:r>
      <w:r w:rsidR="008131B8" w:rsidRPr="00FA55C2">
        <w:rPr>
          <w:rFonts w:ascii="Times New Roman" w:hAnsi="Times New Roman" w:cs="Times New Roman"/>
          <w:sz w:val="24"/>
          <w:szCs w:val="24"/>
          <w:lang w:val="sr-Cyrl-CS"/>
        </w:rPr>
        <w:t>Ирини Рељин</w:t>
      </w:r>
      <w:r w:rsidR="000B41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E72B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0B4142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истакла да је Закон о електронским комуникацијама усвојен </w:t>
      </w:r>
      <w:r w:rsidR="008131B8" w:rsidRPr="00FA55C2">
        <w:rPr>
          <w:rFonts w:ascii="Times New Roman" w:hAnsi="Times New Roman" w:cs="Times New Roman"/>
          <w:sz w:val="24"/>
          <w:szCs w:val="24"/>
          <w:lang w:val="sr-Cyrl-CS"/>
        </w:rPr>
        <w:t>између експланаторног</w:t>
      </w:r>
      <w:r w:rsidR="00FE6F50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31B8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и билатералног митинга. </w:t>
      </w:r>
      <w:r w:rsidR="008E0151" w:rsidRPr="00FA55C2">
        <w:rPr>
          <w:rFonts w:ascii="Times New Roman" w:hAnsi="Times New Roman" w:cs="Times New Roman"/>
          <w:sz w:val="24"/>
          <w:szCs w:val="24"/>
          <w:lang w:val="sr-Cyrl-CS"/>
        </w:rPr>
        <w:t xml:space="preserve">Процена је </w:t>
      </w:r>
      <w:r w:rsidR="003E72B0" w:rsidRPr="00FA55C2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8E0151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151" w:rsidRPr="00FA55C2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="008E015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постојати</w:t>
      </w:r>
      <w:r w:rsidR="003E72B0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898" w:rsidRPr="00FA55C2">
        <w:rPr>
          <w:rFonts w:ascii="Times New Roman" w:hAnsi="Times New Roman" w:cs="Times New Roman"/>
          <w:sz w:val="24"/>
          <w:szCs w:val="24"/>
        </w:rPr>
        <w:t>никакав</w:t>
      </w:r>
      <w:proofErr w:type="spellEnd"/>
      <w:r w:rsidR="008E0151" w:rsidRPr="00FA55C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898" w:rsidRPr="00FA55C2">
        <w:rPr>
          <w:rFonts w:ascii="Times New Roman" w:hAnsi="Times New Roman" w:cs="Times New Roman"/>
          <w:sz w:val="24"/>
          <w:szCs w:val="24"/>
        </w:rPr>
        <w:t>услов</w:t>
      </w:r>
      <w:proofErr w:type="spellEnd"/>
      <w:r w:rsidR="008E0151" w:rsidRPr="00FA55C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898" w:rsidRPr="00FA55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898" w:rsidRPr="00FA55C2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898" w:rsidRPr="00FA55C2">
        <w:rPr>
          <w:rFonts w:ascii="Times New Roman" w:hAnsi="Times New Roman" w:cs="Times New Roman"/>
          <w:sz w:val="24"/>
          <w:szCs w:val="24"/>
        </w:rPr>
        <w:t>поглавља</w:t>
      </w:r>
      <w:proofErr w:type="spellEnd"/>
      <w:r w:rsidR="008E0151" w:rsidRPr="00FA55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E0151" w:rsidRPr="00FA55C2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="008E0151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151" w:rsidRPr="00FA55C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8E0151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151" w:rsidRPr="00FA55C2">
        <w:rPr>
          <w:rFonts w:ascii="Times New Roman" w:hAnsi="Times New Roman" w:cs="Times New Roman"/>
          <w:sz w:val="24"/>
          <w:szCs w:val="24"/>
        </w:rPr>
        <w:t>ст</w:t>
      </w:r>
      <w:r w:rsidR="00885898" w:rsidRPr="00FA55C2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8E0151" w:rsidRPr="00FA55C2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="00885898" w:rsidRPr="00FA55C2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898" w:rsidRPr="00FA55C2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898" w:rsidRPr="00FA55C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898" w:rsidRPr="00FA55C2">
        <w:rPr>
          <w:rFonts w:ascii="Times New Roman" w:hAnsi="Times New Roman" w:cs="Times New Roman"/>
          <w:sz w:val="24"/>
          <w:szCs w:val="24"/>
        </w:rPr>
        <w:t>решена</w:t>
      </w:r>
      <w:proofErr w:type="spellEnd"/>
      <w:r w:rsidR="008E0151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898" w:rsidRPr="00FA55C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898" w:rsidRPr="00FA55C2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898" w:rsidRPr="00FA55C2">
        <w:rPr>
          <w:rFonts w:ascii="Times New Roman" w:hAnsi="Times New Roman" w:cs="Times New Roman"/>
          <w:sz w:val="24"/>
          <w:szCs w:val="24"/>
        </w:rPr>
        <w:t>законским</w:t>
      </w:r>
      <w:proofErr w:type="spellEnd"/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898" w:rsidRPr="00FA55C2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="008E0151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898" w:rsidRPr="00FA55C2"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 w:rsidR="00885898" w:rsidRPr="00FA55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E2587">
        <w:rPr>
          <w:rFonts w:ascii="Times New Roman" w:hAnsi="Times New Roman" w:cs="Times New Roman"/>
          <w:sz w:val="24"/>
          <w:szCs w:val="24"/>
        </w:rPr>
        <w:t>активношћу</w:t>
      </w:r>
      <w:proofErr w:type="spellEnd"/>
      <w:r w:rsidR="000E2587">
        <w:rPr>
          <w:rFonts w:ascii="Times New Roman" w:hAnsi="Times New Roman" w:cs="Times New Roman"/>
          <w:sz w:val="24"/>
          <w:szCs w:val="24"/>
        </w:rPr>
        <w:t xml:space="preserve"> </w:t>
      </w:r>
      <w:r w:rsidR="000E2587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="00885898" w:rsidRPr="00FA55C2">
        <w:rPr>
          <w:rFonts w:ascii="Times New Roman" w:hAnsi="Times New Roman" w:cs="Times New Roman"/>
          <w:sz w:val="24"/>
          <w:szCs w:val="24"/>
        </w:rPr>
        <w:t>инистарства</w:t>
      </w:r>
      <w:proofErr w:type="spellEnd"/>
      <w:r w:rsidR="00885898" w:rsidRPr="00FA55C2">
        <w:rPr>
          <w:rFonts w:ascii="Times New Roman" w:hAnsi="Times New Roman" w:cs="Times New Roman"/>
          <w:sz w:val="24"/>
          <w:szCs w:val="24"/>
        </w:rPr>
        <w:t xml:space="preserve"> и </w:t>
      </w:r>
      <w:r w:rsidR="008E0151" w:rsidRPr="00FA55C2">
        <w:rPr>
          <w:rFonts w:ascii="Times New Roman" w:hAnsi="Times New Roman" w:cs="Times New Roman"/>
          <w:sz w:val="24"/>
          <w:szCs w:val="24"/>
          <w:lang w:val="sr-Cyrl-RS"/>
        </w:rPr>
        <w:t>Р</w:t>
      </w:r>
      <w:proofErr w:type="spellStart"/>
      <w:r w:rsidR="00885898" w:rsidRPr="00FA55C2">
        <w:rPr>
          <w:rFonts w:ascii="Times New Roman" w:hAnsi="Times New Roman" w:cs="Times New Roman"/>
          <w:sz w:val="24"/>
          <w:szCs w:val="24"/>
        </w:rPr>
        <w:t>егулаторне</w:t>
      </w:r>
      <w:proofErr w:type="spellEnd"/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898" w:rsidRPr="00FA55C2"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 w:rsidR="008E0151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0151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151" w:rsidRPr="00FA55C2">
        <w:rPr>
          <w:rFonts w:ascii="Times New Roman" w:hAnsi="Times New Roman" w:cs="Times New Roman"/>
          <w:sz w:val="24"/>
          <w:szCs w:val="24"/>
        </w:rPr>
        <w:t>јесте</w:t>
      </w:r>
      <w:proofErr w:type="spellEnd"/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898" w:rsidRPr="00FA55C2">
        <w:rPr>
          <w:rFonts w:ascii="Times New Roman" w:hAnsi="Times New Roman" w:cs="Times New Roman"/>
          <w:sz w:val="24"/>
          <w:szCs w:val="24"/>
        </w:rPr>
        <w:t>укидање</w:t>
      </w:r>
      <w:proofErr w:type="spellEnd"/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898" w:rsidRPr="00FA55C2">
        <w:rPr>
          <w:rFonts w:ascii="Times New Roman" w:hAnsi="Times New Roman" w:cs="Times New Roman"/>
          <w:sz w:val="24"/>
          <w:szCs w:val="24"/>
        </w:rPr>
        <w:t>доприноса</w:t>
      </w:r>
      <w:proofErr w:type="spellEnd"/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898" w:rsidRPr="00FA55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898" w:rsidRPr="00FA55C2">
        <w:rPr>
          <w:rFonts w:ascii="Times New Roman" w:hAnsi="Times New Roman" w:cs="Times New Roman"/>
          <w:sz w:val="24"/>
          <w:szCs w:val="24"/>
        </w:rPr>
        <w:t>кинематографију</w:t>
      </w:r>
      <w:proofErr w:type="spellEnd"/>
      <w:r w:rsidR="008E0151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898" w:rsidRPr="00FA55C2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898" w:rsidRPr="00FA55C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898" w:rsidRPr="00FA55C2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="00885898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898" w:rsidRPr="00FA55C2">
        <w:rPr>
          <w:rFonts w:ascii="Times New Roman" w:hAnsi="Times New Roman" w:cs="Times New Roman"/>
          <w:sz w:val="24"/>
          <w:szCs w:val="24"/>
        </w:rPr>
        <w:t>прокомен</w:t>
      </w:r>
      <w:r w:rsidR="008E0151" w:rsidRPr="00FA55C2">
        <w:rPr>
          <w:rFonts w:ascii="Times New Roman" w:hAnsi="Times New Roman" w:cs="Times New Roman"/>
          <w:sz w:val="24"/>
          <w:szCs w:val="24"/>
        </w:rPr>
        <w:t>тарисано</w:t>
      </w:r>
      <w:proofErr w:type="spellEnd"/>
      <w:r w:rsidR="008E0151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151" w:rsidRPr="00FA55C2"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 w:rsidR="008E0151" w:rsidRPr="00FA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151" w:rsidRPr="00FA55C2">
        <w:rPr>
          <w:rFonts w:ascii="Times New Roman" w:hAnsi="Times New Roman" w:cs="Times New Roman"/>
          <w:sz w:val="24"/>
          <w:szCs w:val="24"/>
        </w:rPr>
        <w:t>позитивно</w:t>
      </w:r>
      <w:proofErr w:type="spellEnd"/>
      <w:r w:rsidR="008E0151" w:rsidRPr="00FA55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015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За европске интеграције је јако важно да имамо по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>тпуно чисту ситуацију и да се средстава кој</w:t>
      </w:r>
      <w:r w:rsidR="008E015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а су телекомуникациона не преливају 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>у неке друге индустрије. О</w:t>
      </w:r>
      <w:r w:rsidR="006A1317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но 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што Републику Србију још </w:t>
      </w:r>
      <w:r w:rsidR="006A1317" w:rsidRPr="00FA55C2">
        <w:rPr>
          <w:rFonts w:ascii="Times New Roman" w:hAnsi="Times New Roman" w:cs="Times New Roman"/>
          <w:sz w:val="24"/>
          <w:szCs w:val="24"/>
          <w:lang w:val="sr-Cyrl-RS"/>
        </w:rPr>
        <w:t>чека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A1317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кад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A1317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су електронске комуникације у питању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A1317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јесте усклађивање са 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6A1317" w:rsidRPr="00FA55C2">
        <w:rPr>
          <w:rFonts w:ascii="Times New Roman" w:hAnsi="Times New Roman" w:cs="Times New Roman"/>
          <w:sz w:val="24"/>
          <w:szCs w:val="24"/>
          <w:lang w:val="sr-Cyrl-RS"/>
        </w:rPr>
        <w:t>квиром Европске уније 2009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>. З</w:t>
      </w:r>
      <w:r w:rsidR="006A1317" w:rsidRPr="00FA55C2">
        <w:rPr>
          <w:rFonts w:ascii="Times New Roman" w:hAnsi="Times New Roman" w:cs="Times New Roman"/>
          <w:sz w:val="24"/>
          <w:szCs w:val="24"/>
          <w:lang w:val="sr-Cyrl-RS"/>
        </w:rPr>
        <w:t>апослени у области електронс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>ких комуникација припр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>емају нови закон или његове изм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>ене и допуне.</w:t>
      </w:r>
      <w:r w:rsidR="006A1317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следеће што 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>мора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>заврши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ти је </w:t>
      </w:r>
      <w:r w:rsidR="007E4D53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>акон о информационој безбеднос</w:t>
      </w:r>
      <w:r w:rsidR="006E537E" w:rsidRPr="00FA55C2">
        <w:rPr>
          <w:rFonts w:ascii="Times New Roman" w:hAnsi="Times New Roman" w:cs="Times New Roman"/>
          <w:sz w:val="24"/>
          <w:szCs w:val="24"/>
          <w:lang w:val="sr-Cyrl-RS"/>
        </w:rPr>
        <w:t>ти,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667F" w:rsidRPr="00BB667F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F312DD" w:rsidRPr="00BE336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>тог закона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ј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већ 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>припрем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>љен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312DD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>родајом дивиденде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која ће се на крају ове године десити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>чекују се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врло позитивн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коментар</w:t>
      </w:r>
      <w:r w:rsidR="00C61DB8" w:rsidRPr="00FA55C2">
        <w:rPr>
          <w:rFonts w:ascii="Times New Roman" w:hAnsi="Times New Roman" w:cs="Times New Roman"/>
          <w:sz w:val="24"/>
          <w:szCs w:val="24"/>
          <w:lang w:val="sr-Cyrl-RS"/>
        </w:rPr>
        <w:t>и од ЕУ што значи да ћемо</w:t>
      </w:r>
      <w:r w:rsidR="00FC377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доста добро ући у то поглавље</w:t>
      </w:r>
      <w:r w:rsidR="00FC377B" w:rsidRPr="00F352C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. </w:t>
      </w:r>
      <w:r w:rsidR="005E52F6" w:rsidRPr="00BB667F">
        <w:rPr>
          <w:rFonts w:ascii="Times New Roman" w:hAnsi="Times New Roman" w:cs="Times New Roman"/>
          <w:sz w:val="24"/>
          <w:szCs w:val="24"/>
          <w:lang w:val="sr-Cyrl-RS"/>
        </w:rPr>
        <w:t>Република Србија,</w:t>
      </w:r>
      <w:r w:rsidR="007066A2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као и све </w:t>
      </w:r>
      <w:r w:rsidR="005E52F6" w:rsidRPr="00BB667F">
        <w:rPr>
          <w:rFonts w:ascii="Times New Roman" w:hAnsi="Times New Roman" w:cs="Times New Roman"/>
          <w:sz w:val="24"/>
          <w:szCs w:val="24"/>
          <w:lang w:val="sr-Cyrl-RS"/>
        </w:rPr>
        <w:t>државе ЕУ</w:t>
      </w:r>
      <w:r w:rsidRPr="00BB667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52F6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је дужна</w:t>
      </w:r>
      <w:r w:rsidR="006E537E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да до 2020. </w:t>
      </w:r>
      <w:r w:rsidR="005E52F6" w:rsidRPr="00BB667F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6E537E" w:rsidRPr="00BB667F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5E52F6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обезбеди невероватно велика средства, интенција </w:t>
      </w:r>
      <w:r w:rsidR="00BB667F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иде у том правцу </w:t>
      </w:r>
      <w:r w:rsidR="005E52F6" w:rsidRPr="00BB667F">
        <w:rPr>
          <w:rFonts w:ascii="Times New Roman" w:hAnsi="Times New Roman" w:cs="Times New Roman"/>
          <w:sz w:val="24"/>
          <w:szCs w:val="24"/>
          <w:lang w:val="sr-Cyrl-RS"/>
        </w:rPr>
        <w:t>да се</w:t>
      </w:r>
      <w:r w:rsidR="007E4D53">
        <w:rPr>
          <w:rFonts w:ascii="Times New Roman" w:hAnsi="Times New Roman" w:cs="Times New Roman"/>
          <w:sz w:val="24"/>
          <w:szCs w:val="24"/>
          <w:lang w:val="sr-Cyrl-RS"/>
        </w:rPr>
        <w:t xml:space="preserve"> доношењем з</w:t>
      </w:r>
      <w:r w:rsidR="007066A2" w:rsidRPr="00BB667F">
        <w:rPr>
          <w:rFonts w:ascii="Times New Roman" w:hAnsi="Times New Roman" w:cs="Times New Roman"/>
          <w:sz w:val="24"/>
          <w:szCs w:val="24"/>
          <w:lang w:val="sr-Cyrl-RS"/>
        </w:rPr>
        <w:t>акона о бродбенду</w:t>
      </w:r>
      <w:r w:rsidR="00BB667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66A2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којим </w:t>
      </w:r>
      <w:r w:rsidR="005E52F6" w:rsidRPr="00BB667F">
        <w:rPr>
          <w:rFonts w:ascii="Times New Roman" w:hAnsi="Times New Roman" w:cs="Times New Roman"/>
          <w:sz w:val="24"/>
          <w:szCs w:val="24"/>
          <w:lang w:val="sr-Cyrl-RS"/>
        </w:rPr>
        <w:t>ће се утицати</w:t>
      </w:r>
      <w:r w:rsidR="007066A2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на ефи</w:t>
      </w:r>
      <w:r w:rsidR="005E52F6" w:rsidRPr="00BB667F">
        <w:rPr>
          <w:rFonts w:ascii="Times New Roman" w:hAnsi="Times New Roman" w:cs="Times New Roman"/>
          <w:sz w:val="24"/>
          <w:szCs w:val="24"/>
          <w:lang w:val="sr-Cyrl-RS"/>
        </w:rPr>
        <w:t>каснију изградњу</w:t>
      </w:r>
      <w:r w:rsidR="007066A2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широкоп</w:t>
      </w:r>
      <w:r w:rsidR="005E52F6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ојасне мреже у </w:t>
      </w:r>
      <w:r w:rsidR="00BB667F" w:rsidRPr="00BB667F">
        <w:rPr>
          <w:rFonts w:ascii="Times New Roman" w:hAnsi="Times New Roman" w:cs="Times New Roman"/>
          <w:sz w:val="24"/>
          <w:szCs w:val="24"/>
          <w:lang w:val="sr-Cyrl-RS"/>
        </w:rPr>
        <w:t>Републици Србији</w:t>
      </w:r>
      <w:r w:rsidR="00BB667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667F" w:rsidRPr="00BB667F">
        <w:rPr>
          <w:rFonts w:ascii="Times New Roman" w:hAnsi="Times New Roman" w:cs="Times New Roman"/>
          <w:sz w:val="24"/>
          <w:szCs w:val="24"/>
          <w:lang w:val="sr-Cyrl-RS"/>
        </w:rPr>
        <w:t xml:space="preserve"> обезбеде та средства.</w:t>
      </w:r>
    </w:p>
    <w:p w:rsidR="008E54E1" w:rsidRDefault="001207E3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137EB4" w:rsidRPr="003E072D">
        <w:rPr>
          <w:rFonts w:ascii="Times New Roman" w:hAnsi="Times New Roman" w:cs="Times New Roman"/>
          <w:sz w:val="24"/>
          <w:szCs w:val="24"/>
          <w:lang w:val="sr-Cyrl-RS"/>
        </w:rPr>
        <w:t>Помоћник министра</w:t>
      </w:r>
      <w:r w:rsidRPr="003E07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7EB4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Сава Савић</w:t>
      </w:r>
      <w:r w:rsidRPr="003E072D">
        <w:rPr>
          <w:rFonts w:ascii="Times New Roman" w:hAnsi="Times New Roman" w:cs="Times New Roman"/>
          <w:sz w:val="24"/>
          <w:szCs w:val="24"/>
          <w:lang w:val="sr-Cyrl-RS"/>
        </w:rPr>
        <w:t>, је у даљем току</w:t>
      </w:r>
      <w:r w:rsidR="00137EB4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истакао да</w:t>
      </w:r>
      <w:r w:rsidR="000F358A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BB667F" w:rsidRPr="003E07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7EB4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="008879BE" w:rsidRPr="003E072D">
        <w:rPr>
          <w:rFonts w:ascii="Times New Roman" w:hAnsi="Times New Roman" w:cs="Times New Roman"/>
          <w:sz w:val="24"/>
          <w:szCs w:val="24"/>
          <w:lang w:val="sr-Cyrl-RS"/>
        </w:rPr>
        <w:t>ад</w:t>
      </w:r>
      <w:r w:rsidR="00137EB4" w:rsidRPr="003E072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879BE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је у питању приступ ЕУ у области информационог друштва</w:t>
      </w:r>
      <w:r w:rsidR="00BB667F" w:rsidRPr="003E07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879BE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на билатералном скринингу </w:t>
      </w:r>
      <w:r w:rsidR="00BB667F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било речи </w:t>
      </w:r>
      <w:r w:rsidR="003E072D" w:rsidRPr="003E072D">
        <w:rPr>
          <w:rFonts w:ascii="Times New Roman" w:hAnsi="Times New Roman" w:cs="Times New Roman"/>
          <w:sz w:val="24"/>
          <w:szCs w:val="24"/>
          <w:lang w:val="sr-Cyrl-RS"/>
        </w:rPr>
        <w:t>о информационој</w:t>
      </w:r>
      <w:r w:rsidR="008879BE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безбедности</w:t>
      </w:r>
      <w:r w:rsidR="003E072D" w:rsidRPr="003E07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879BE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072D" w:rsidRPr="003E072D">
        <w:rPr>
          <w:rFonts w:ascii="Times New Roman" w:hAnsi="Times New Roman" w:cs="Times New Roman"/>
          <w:sz w:val="24"/>
          <w:szCs w:val="24"/>
          <w:lang w:val="sr-Cyrl-RS"/>
        </w:rPr>
        <w:t>електронском</w:t>
      </w:r>
      <w:r w:rsidR="008879BE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потпис</w:t>
      </w:r>
      <w:r w:rsidR="003E072D" w:rsidRPr="003E072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879BE" w:rsidRPr="003E072D">
        <w:rPr>
          <w:rFonts w:ascii="Times New Roman" w:hAnsi="Times New Roman" w:cs="Times New Roman"/>
          <w:sz w:val="24"/>
          <w:szCs w:val="24"/>
          <w:lang w:val="sr-Cyrl-RS"/>
        </w:rPr>
        <w:t>, интернет домен</w:t>
      </w:r>
      <w:r w:rsidR="003E072D" w:rsidRPr="003E072D">
        <w:rPr>
          <w:rFonts w:ascii="Times New Roman" w:hAnsi="Times New Roman" w:cs="Times New Roman"/>
          <w:sz w:val="24"/>
          <w:szCs w:val="24"/>
          <w:lang w:val="sr-Cyrl-RS"/>
        </w:rPr>
        <w:t>има и електронској трговини.</w:t>
      </w:r>
      <w:r w:rsidR="00137EB4" w:rsidRPr="003E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7676">
        <w:rPr>
          <w:rFonts w:ascii="Times New Roman" w:hAnsi="Times New Roman" w:cs="Times New Roman"/>
          <w:sz w:val="24"/>
          <w:szCs w:val="24"/>
          <w:lang w:val="sr-Cyrl-RS"/>
        </w:rPr>
        <w:t>У вези з</w:t>
      </w:r>
      <w:r w:rsidR="008879BE" w:rsidRPr="00FA55C2">
        <w:rPr>
          <w:rFonts w:ascii="Times New Roman" w:hAnsi="Times New Roman" w:cs="Times New Roman"/>
          <w:sz w:val="24"/>
          <w:szCs w:val="24"/>
          <w:lang w:val="sr-Cyrl-RS"/>
        </w:rPr>
        <w:t>акон</w:t>
      </w:r>
      <w:r w:rsidR="00CE767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879B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о информационој безбедности ствар је интерресорна, укључено је пуно државних органа и институција</w:t>
      </w:r>
      <w:r w:rsidR="00137EB4" w:rsidRPr="00FA55C2">
        <w:rPr>
          <w:rFonts w:ascii="Times New Roman" w:hAnsi="Times New Roman" w:cs="Times New Roman"/>
          <w:sz w:val="24"/>
          <w:szCs w:val="24"/>
          <w:lang w:val="sr-Cyrl-RS"/>
        </w:rPr>
        <w:t>, формирана је радна група</w:t>
      </w:r>
      <w:r w:rsidR="000F35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7EB4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а очекује</w:t>
      </w:r>
      <w:r w:rsidR="00597DE9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137EB4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да ће</w:t>
      </w:r>
      <w:r w:rsidR="00CE7676">
        <w:rPr>
          <w:rFonts w:ascii="Times New Roman" w:hAnsi="Times New Roman" w:cs="Times New Roman"/>
          <w:sz w:val="24"/>
          <w:szCs w:val="24"/>
          <w:lang w:val="sr-Cyrl-RS"/>
        </w:rPr>
        <w:t xml:space="preserve"> нацрт з</w:t>
      </w:r>
      <w:r w:rsidR="008879B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акона врло брзо </w:t>
      </w:r>
      <w:r w:rsidR="00137EB4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бити </w:t>
      </w:r>
      <w:r w:rsidR="00CE7676">
        <w:rPr>
          <w:rFonts w:ascii="Times New Roman" w:hAnsi="Times New Roman" w:cs="Times New Roman"/>
          <w:sz w:val="24"/>
          <w:szCs w:val="24"/>
          <w:lang w:val="sr-Cyrl-RS"/>
        </w:rPr>
        <w:t>доступан и на сајту М</w:t>
      </w:r>
      <w:r w:rsidR="008879BE" w:rsidRPr="00FA55C2">
        <w:rPr>
          <w:rFonts w:ascii="Times New Roman" w:hAnsi="Times New Roman" w:cs="Times New Roman"/>
          <w:sz w:val="24"/>
          <w:szCs w:val="24"/>
          <w:lang w:val="sr-Cyrl-RS"/>
        </w:rPr>
        <w:t>инистарства</w:t>
      </w:r>
      <w:r w:rsidR="00137EB4" w:rsidRPr="00FA55C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7EB4" w:rsidRPr="00FA55C2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>ес</w:t>
      </w:r>
      <w:r w:rsidR="00597DE9">
        <w:rPr>
          <w:rFonts w:ascii="Times New Roman" w:hAnsi="Times New Roman" w:cs="Times New Roman"/>
          <w:sz w:val="24"/>
          <w:szCs w:val="24"/>
          <w:lang w:val="sr-Cyrl-RS"/>
        </w:rPr>
        <w:t>т месеци након доношења закона М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37EB4" w:rsidRPr="00FA55C2">
        <w:rPr>
          <w:rFonts w:ascii="Times New Roman" w:hAnsi="Times New Roman" w:cs="Times New Roman"/>
          <w:sz w:val="24"/>
          <w:szCs w:val="24"/>
          <w:lang w:val="sr-Cyrl-RS"/>
        </w:rPr>
        <w:t>нистарство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7EB4" w:rsidRPr="00FA55C2">
        <w:rPr>
          <w:rFonts w:ascii="Times New Roman" w:hAnsi="Times New Roman" w:cs="Times New Roman"/>
          <w:sz w:val="24"/>
          <w:szCs w:val="24"/>
          <w:lang w:val="sr-Cyrl-RS"/>
        </w:rPr>
        <w:t>је у обавези да успостави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национални ЦЕРТ или Центар за одговор на интернет и сајбер нападе у сарадњи са другим државним институцијама које се баве безбедношћу</w:t>
      </w:r>
      <w:r w:rsidR="00137EB4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са </w:t>
      </w:r>
      <w:r w:rsidR="00137EB4" w:rsidRPr="00FA55C2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>ужилаштвом за виско-технолош</w:t>
      </w:r>
      <w:r w:rsidR="00137EB4" w:rsidRPr="00FA55C2">
        <w:rPr>
          <w:rFonts w:ascii="Times New Roman" w:hAnsi="Times New Roman" w:cs="Times New Roman"/>
          <w:sz w:val="24"/>
          <w:szCs w:val="24"/>
          <w:lang w:val="sr-Cyrl-RS"/>
        </w:rPr>
        <w:t>ки криминал и осталим актерима. Н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а скринингу </w:t>
      </w:r>
      <w:r w:rsidR="00137EB4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>констатовано да је Закон о електронском потпису скоро у потпуност</w:t>
      </w:r>
      <w:r w:rsidR="00A5381E" w:rsidRPr="00FA55C2">
        <w:rPr>
          <w:rFonts w:ascii="Times New Roman" w:hAnsi="Times New Roman" w:cs="Times New Roman"/>
          <w:sz w:val="24"/>
          <w:szCs w:val="24"/>
          <w:lang w:val="sr-Cyrl-RS"/>
        </w:rPr>
        <w:t>и усклађен са тренутно важећом Е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>вропском директивом о електронском потпи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>су. У септембру 2014. године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ступила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D57872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на снагу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европска регулатива о електронској идентификацији и услугама од поверења за електронске трансакције на унутрашњем тржишту и она ће почети да се примењује од 1. јула 2016.</w:t>
      </w:r>
      <w:r w:rsidR="00A5381E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A5381E" w:rsidRPr="00FA55C2">
        <w:rPr>
          <w:rFonts w:ascii="Times New Roman" w:hAnsi="Times New Roman" w:cs="Times New Roman"/>
          <w:sz w:val="24"/>
          <w:szCs w:val="24"/>
          <w:lang w:val="sr-Cyrl-RS"/>
        </w:rPr>
        <w:t>одине.</w:t>
      </w:r>
      <w:r w:rsidR="00D1216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>Претходна европска</w:t>
      </w:r>
      <w:r w:rsidR="00D57872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>иректива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о ел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>ктро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>нском потпису би</w:t>
      </w:r>
      <w:r w:rsidR="00597DE9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замењена</w:t>
      </w:r>
      <w:r w:rsidR="00663EEF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а с тим у вези почела је израда</w:t>
      </w:r>
      <w:r w:rsidR="00597DE9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>акона о електронском пословању који ће обухватити постојећи Закон о електронском документу, Закон о електронском потпису, Правил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>ник о издавању временског жига и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при том</w:t>
      </w:r>
      <w:r w:rsidR="00D57872" w:rsidRPr="00FA55C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додатно уредити област електронског идентитета, сигурне доставе електронских докумената</w:t>
      </w:r>
      <w:r w:rsidR="00D57872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попут електронских фактура и аутентикацију веб сајтова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>. На тај начин ће бити додатно уређен</w:t>
      </w:r>
      <w:r w:rsidR="00BB667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2E6B" w:rsidRPr="00BB667F">
        <w:rPr>
          <w:rFonts w:ascii="Times New Roman" w:hAnsi="Times New Roman" w:cs="Times New Roman"/>
          <w:sz w:val="24"/>
          <w:szCs w:val="24"/>
          <w:lang w:val="sr-Cyrl-RS"/>
        </w:rPr>
        <w:t>интернет</w:t>
      </w:r>
      <w:r w:rsidR="00AE2E6B" w:rsidRPr="00597DE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пословање где 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ће се 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уз помоћ сертификационих тела </w:t>
      </w:r>
      <w:r w:rsidR="008E54E1" w:rsidRPr="00FA55C2">
        <w:rPr>
          <w:rFonts w:ascii="Times New Roman" w:hAnsi="Times New Roman" w:cs="Times New Roman"/>
          <w:sz w:val="24"/>
          <w:szCs w:val="24"/>
          <w:lang w:val="sr-Cyrl-RS"/>
        </w:rPr>
        <w:t>битно повећати примена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електронског документа</w:t>
      </w:r>
      <w:r w:rsidR="00663EEF" w:rsidRPr="00FA55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пре свега у областима електронског пословања</w:t>
      </w:r>
      <w:r w:rsidR="00597DE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E2E6B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а и у области елктронске комуникације</w:t>
      </w:r>
      <w:r w:rsidR="00663EEF" w:rsidRPr="00FA55C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6417" w:rsidRPr="00FA55C2" w:rsidRDefault="00796417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5CC6" w:rsidRPr="00FA55C2" w:rsidRDefault="00195CC6" w:rsidP="00195CC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дискусији су учествовали 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>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др </w:t>
      </w:r>
      <w:r w:rsidRPr="00FA55C2">
        <w:rPr>
          <w:rFonts w:ascii="Times New Roman" w:hAnsi="Times New Roman" w:cs="Times New Roman"/>
          <w:sz w:val="24"/>
          <w:szCs w:val="24"/>
          <w:lang w:val="sr-Cyrl-CS"/>
        </w:rPr>
        <w:t>Владимир Орлић, Драган Јовановић и Бранка Бошњак.</w:t>
      </w:r>
    </w:p>
    <w:p w:rsidR="00195CC6" w:rsidRDefault="00195CC6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6319" w:rsidRDefault="00F72015" w:rsidP="00195CC6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A853D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за просторно планирање, саобраћај, инфраструктуру и телекомуникације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195CC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једногласно</w:t>
      </w:r>
      <w:r w:rsidR="00195CC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прихватио Извештај</w:t>
      </w:r>
      <w:r w:rsidR="00A853DA" w:rsidRPr="00FA55C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A853DA" w:rsidRPr="00FA55C2">
        <w:rPr>
          <w:rFonts w:ascii="Times New Roman" w:eastAsia="Calibri" w:hAnsi="Times New Roman" w:cs="Times New Roman"/>
          <w:sz w:val="24"/>
          <w:szCs w:val="24"/>
        </w:rPr>
        <w:t>раду</w:t>
      </w:r>
      <w:proofErr w:type="spellEnd"/>
      <w:r w:rsidR="00A853DA" w:rsidRPr="00FA5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853DA" w:rsidRPr="00FA55C2">
        <w:rPr>
          <w:rFonts w:ascii="Times New Roman" w:eastAsia="Calibri" w:hAnsi="Times New Roman" w:cs="Times New Roman"/>
          <w:sz w:val="24"/>
          <w:szCs w:val="24"/>
        </w:rPr>
        <w:t>Министарства</w:t>
      </w:r>
      <w:proofErr w:type="spellEnd"/>
      <w:r w:rsidR="00A853DA" w:rsidRPr="00FA5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853DA" w:rsidRPr="00FA55C2">
        <w:rPr>
          <w:rFonts w:ascii="Times New Roman" w:eastAsia="Calibri" w:hAnsi="Times New Roman" w:cs="Times New Roman"/>
          <w:sz w:val="24"/>
          <w:szCs w:val="24"/>
        </w:rPr>
        <w:t>трговине</w:t>
      </w:r>
      <w:proofErr w:type="spellEnd"/>
      <w:r w:rsidR="00A853DA" w:rsidRPr="00FA55C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A853DA" w:rsidRPr="00FA55C2">
        <w:rPr>
          <w:rFonts w:ascii="Times New Roman" w:eastAsia="Calibri" w:hAnsi="Times New Roman" w:cs="Times New Roman"/>
          <w:sz w:val="24"/>
          <w:szCs w:val="24"/>
        </w:rPr>
        <w:t>туризма</w:t>
      </w:r>
      <w:proofErr w:type="spellEnd"/>
      <w:r w:rsidR="00A853DA" w:rsidRPr="00FA55C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A853DA" w:rsidRPr="00FA55C2">
        <w:rPr>
          <w:rFonts w:ascii="Times New Roman" w:eastAsia="Calibri" w:hAnsi="Times New Roman" w:cs="Times New Roman"/>
          <w:sz w:val="24"/>
          <w:szCs w:val="24"/>
        </w:rPr>
        <w:t>телекомуникација</w:t>
      </w:r>
      <w:proofErr w:type="spellEnd"/>
      <w:r w:rsidR="00A853DA" w:rsidRPr="00FA5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853DA" w:rsidRPr="00FA55C2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A853DA" w:rsidRPr="00FA5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853DA" w:rsidRPr="00FA55C2">
        <w:rPr>
          <w:rFonts w:ascii="Times New Roman" w:eastAsia="Calibri" w:hAnsi="Times New Roman" w:cs="Times New Roman"/>
          <w:sz w:val="24"/>
          <w:szCs w:val="24"/>
        </w:rPr>
        <w:t>период</w:t>
      </w:r>
      <w:proofErr w:type="spellEnd"/>
      <w:r w:rsidR="00A853DA" w:rsidRPr="00FA5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3EEF"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 </w:t>
      </w:r>
      <w:r w:rsidR="00A853DA"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="00A853DA" w:rsidRPr="00FA55C2">
        <w:rPr>
          <w:rFonts w:ascii="Times New Roman" w:eastAsia="Calibri" w:hAnsi="Times New Roman" w:cs="Times New Roman"/>
          <w:sz w:val="24"/>
          <w:szCs w:val="24"/>
        </w:rPr>
        <w:t>6.04.2014</w:t>
      </w:r>
      <w:r w:rsidR="00663EEF" w:rsidRPr="00FA55C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A853DA" w:rsidRPr="00FA5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853DA" w:rsidRPr="00FA55C2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="00A853DA" w:rsidRPr="00FA5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853DA" w:rsidRPr="00FA55C2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="00A853DA" w:rsidRPr="00FA55C2">
        <w:rPr>
          <w:rFonts w:ascii="Times New Roman" w:eastAsia="Calibri" w:hAnsi="Times New Roman" w:cs="Times New Roman"/>
          <w:sz w:val="24"/>
          <w:szCs w:val="24"/>
        </w:rPr>
        <w:t xml:space="preserve"> 31.12.2014. </w:t>
      </w:r>
      <w:proofErr w:type="spellStart"/>
      <w:proofErr w:type="gramStart"/>
      <w:r w:rsidR="00A853DA" w:rsidRPr="00FA55C2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="0079641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96417" w:rsidRDefault="00796417" w:rsidP="00836E9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96417" w:rsidRPr="000F358A" w:rsidRDefault="00E02B4E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55C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E39EA" w:rsidRDefault="008E39EA" w:rsidP="00836E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>Четврта тачка</w:t>
      </w:r>
      <w:r w:rsidRPr="00FA55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>дневног реда</w:t>
      </w:r>
      <w:r w:rsidRPr="00FA55C2">
        <w:rPr>
          <w:rFonts w:ascii="Times New Roman" w:hAnsi="Times New Roman" w:cs="Times New Roman"/>
          <w:b/>
          <w:sz w:val="24"/>
          <w:szCs w:val="24"/>
          <w:lang w:val="sr-Cyrl-RS"/>
        </w:rPr>
        <w:t>- Р</w:t>
      </w:r>
      <w:r w:rsidR="00F963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A55C2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F963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A55C2"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r w:rsidR="00F963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A55C2"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="00F963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A55C2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</w:p>
    <w:p w:rsidR="00F96319" w:rsidRPr="00FA55C2" w:rsidRDefault="00F96319" w:rsidP="00836E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96417" w:rsidRDefault="008E39EA" w:rsidP="000F35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96417">
        <w:rPr>
          <w:rFonts w:ascii="Times New Roman" w:hAnsi="Times New Roman" w:cs="Times New Roman"/>
          <w:sz w:val="24"/>
          <w:szCs w:val="24"/>
          <w:lang w:val="sr-Cyrl-RS"/>
        </w:rPr>
        <w:t>Поводом ове тачке дневног реда није било предлога ни дискусије.</w:t>
      </w:r>
    </w:p>
    <w:p w:rsidR="00796417" w:rsidRDefault="00796417" w:rsidP="009248A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53DA" w:rsidRPr="00FA55C2" w:rsidRDefault="004F2C9C" w:rsidP="00FA55C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4F2C9C" w:rsidRDefault="004F2C9C" w:rsidP="000F358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>*          *</w:t>
      </w:r>
    </w:p>
    <w:p w:rsidR="000F358A" w:rsidRPr="00FA55C2" w:rsidRDefault="000F358A" w:rsidP="00B4516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55C2" w:rsidRDefault="008E39EA" w:rsidP="000F35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>На седници је вођен тонски запис.</w:t>
      </w:r>
    </w:p>
    <w:p w:rsidR="00B45168" w:rsidRPr="00FA55C2" w:rsidRDefault="00B45168" w:rsidP="00B451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39EA" w:rsidRPr="00FA55C2" w:rsidRDefault="00587191" w:rsidP="00FA55C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закључена у 13.25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4F2C9C" w:rsidRPr="00FA55C2" w:rsidRDefault="004F2C9C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2C9C" w:rsidRPr="00FA55C2" w:rsidRDefault="004F2C9C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39EA" w:rsidRPr="00FA55C2" w:rsidRDefault="008E39EA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5C2">
        <w:rPr>
          <w:rFonts w:ascii="Times New Roman" w:hAnsi="Times New Roman" w:cs="Times New Roman"/>
          <w:sz w:val="24"/>
          <w:szCs w:val="24"/>
          <w:lang w:val="sr-Cyrl-RS"/>
        </w:rPr>
        <w:t>СЕКРЕТАР ОДБОРА</w:t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A55C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ПРЕДСЕДНИК ОДБОРА</w:t>
      </w:r>
    </w:p>
    <w:p w:rsidR="00FA55C2" w:rsidRDefault="00FA55C2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727BF4" w:rsidRPr="005E0AC5" w:rsidRDefault="00FA55C2" w:rsidP="00836E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Биљана Илић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="008E39EA" w:rsidRPr="00FA55C2">
        <w:rPr>
          <w:rFonts w:ascii="Times New Roman" w:hAnsi="Times New Roman" w:cs="Times New Roman"/>
          <w:sz w:val="24"/>
          <w:szCs w:val="24"/>
          <w:lang w:val="sr-Cyrl-RS"/>
        </w:rPr>
        <w:t>Милутин Мркоњић</w:t>
      </w:r>
    </w:p>
    <w:sectPr w:rsidR="00727BF4" w:rsidRPr="005E0AC5" w:rsidSect="00DD6E53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BC6" w:rsidRDefault="00131BC6" w:rsidP="00DD6E53">
      <w:pPr>
        <w:spacing w:after="0" w:line="240" w:lineRule="auto"/>
      </w:pPr>
      <w:r>
        <w:separator/>
      </w:r>
    </w:p>
  </w:endnote>
  <w:endnote w:type="continuationSeparator" w:id="0">
    <w:p w:rsidR="00131BC6" w:rsidRDefault="00131BC6" w:rsidP="00DD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8624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6E53" w:rsidRDefault="00DD6E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7F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D6E53" w:rsidRDefault="00DD6E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BC6" w:rsidRDefault="00131BC6" w:rsidP="00DD6E53">
      <w:pPr>
        <w:spacing w:after="0" w:line="240" w:lineRule="auto"/>
      </w:pPr>
      <w:r>
        <w:separator/>
      </w:r>
    </w:p>
  </w:footnote>
  <w:footnote w:type="continuationSeparator" w:id="0">
    <w:p w:rsidR="00131BC6" w:rsidRDefault="00131BC6" w:rsidP="00DD6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56B5"/>
    <w:multiLevelType w:val="hybridMultilevel"/>
    <w:tmpl w:val="BA40B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E1D91"/>
    <w:multiLevelType w:val="hybridMultilevel"/>
    <w:tmpl w:val="70D07650"/>
    <w:lvl w:ilvl="0" w:tplc="548C1AB8">
      <w:start w:val="1"/>
      <w:numFmt w:val="decimal"/>
      <w:lvlText w:val="%1."/>
      <w:lvlJc w:val="left"/>
      <w:pPr>
        <w:ind w:left="1950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BB"/>
    <w:rsid w:val="000352E3"/>
    <w:rsid w:val="00042F94"/>
    <w:rsid w:val="000B4142"/>
    <w:rsid w:val="000E2587"/>
    <w:rsid w:val="000E5EEA"/>
    <w:rsid w:val="000F358A"/>
    <w:rsid w:val="00117715"/>
    <w:rsid w:val="001207E3"/>
    <w:rsid w:val="00131BC6"/>
    <w:rsid w:val="00133EEC"/>
    <w:rsid w:val="00137EB4"/>
    <w:rsid w:val="001930F2"/>
    <w:rsid w:val="00193931"/>
    <w:rsid w:val="0019474D"/>
    <w:rsid w:val="00195CC6"/>
    <w:rsid w:val="0019718C"/>
    <w:rsid w:val="001B045E"/>
    <w:rsid w:val="001B16BF"/>
    <w:rsid w:val="001C60EB"/>
    <w:rsid w:val="001F5068"/>
    <w:rsid w:val="00200B45"/>
    <w:rsid w:val="00206A0B"/>
    <w:rsid w:val="00222FD0"/>
    <w:rsid w:val="00252D31"/>
    <w:rsid w:val="00254568"/>
    <w:rsid w:val="00291869"/>
    <w:rsid w:val="002A0843"/>
    <w:rsid w:val="002A764C"/>
    <w:rsid w:val="003208E7"/>
    <w:rsid w:val="00324854"/>
    <w:rsid w:val="003253BB"/>
    <w:rsid w:val="003275D6"/>
    <w:rsid w:val="00360031"/>
    <w:rsid w:val="00361F2B"/>
    <w:rsid w:val="003633E7"/>
    <w:rsid w:val="00370B21"/>
    <w:rsid w:val="0037444E"/>
    <w:rsid w:val="003947C9"/>
    <w:rsid w:val="003C7D24"/>
    <w:rsid w:val="003E072D"/>
    <w:rsid w:val="003E0B9D"/>
    <w:rsid w:val="003E4A53"/>
    <w:rsid w:val="003E72B0"/>
    <w:rsid w:val="003F302C"/>
    <w:rsid w:val="003F4B33"/>
    <w:rsid w:val="003F6B20"/>
    <w:rsid w:val="00413871"/>
    <w:rsid w:val="00420008"/>
    <w:rsid w:val="004400C3"/>
    <w:rsid w:val="00450306"/>
    <w:rsid w:val="00475E15"/>
    <w:rsid w:val="004826B8"/>
    <w:rsid w:val="00494549"/>
    <w:rsid w:val="004B2C40"/>
    <w:rsid w:val="004C5259"/>
    <w:rsid w:val="004F2C9C"/>
    <w:rsid w:val="004F6283"/>
    <w:rsid w:val="0050636E"/>
    <w:rsid w:val="00510272"/>
    <w:rsid w:val="005258D8"/>
    <w:rsid w:val="0055744C"/>
    <w:rsid w:val="00562881"/>
    <w:rsid w:val="00587191"/>
    <w:rsid w:val="00597DE9"/>
    <w:rsid w:val="005A30D0"/>
    <w:rsid w:val="005B19B6"/>
    <w:rsid w:val="005C57F5"/>
    <w:rsid w:val="005E0AC5"/>
    <w:rsid w:val="005E4B11"/>
    <w:rsid w:val="005E52F6"/>
    <w:rsid w:val="006008DF"/>
    <w:rsid w:val="0061396A"/>
    <w:rsid w:val="00620902"/>
    <w:rsid w:val="00635ECD"/>
    <w:rsid w:val="00650139"/>
    <w:rsid w:val="00656533"/>
    <w:rsid w:val="00663EEF"/>
    <w:rsid w:val="00684AAB"/>
    <w:rsid w:val="0068717D"/>
    <w:rsid w:val="006A1317"/>
    <w:rsid w:val="006C1327"/>
    <w:rsid w:val="006C7F93"/>
    <w:rsid w:val="006C7FA6"/>
    <w:rsid w:val="006D0F23"/>
    <w:rsid w:val="006E537E"/>
    <w:rsid w:val="007066A2"/>
    <w:rsid w:val="00727BF4"/>
    <w:rsid w:val="007357AE"/>
    <w:rsid w:val="00742236"/>
    <w:rsid w:val="00754727"/>
    <w:rsid w:val="00795F08"/>
    <w:rsid w:val="00796417"/>
    <w:rsid w:val="007A1444"/>
    <w:rsid w:val="007B3323"/>
    <w:rsid w:val="007C394C"/>
    <w:rsid w:val="007E1DAB"/>
    <w:rsid w:val="007E31D0"/>
    <w:rsid w:val="007E4D53"/>
    <w:rsid w:val="00803648"/>
    <w:rsid w:val="008131B8"/>
    <w:rsid w:val="00822FE0"/>
    <w:rsid w:val="00830E24"/>
    <w:rsid w:val="00836E94"/>
    <w:rsid w:val="00851B68"/>
    <w:rsid w:val="008622E0"/>
    <w:rsid w:val="00871D1E"/>
    <w:rsid w:val="00876D7C"/>
    <w:rsid w:val="00884D6E"/>
    <w:rsid w:val="00885898"/>
    <w:rsid w:val="008879BE"/>
    <w:rsid w:val="008A2A4E"/>
    <w:rsid w:val="008B5A89"/>
    <w:rsid w:val="008E0151"/>
    <w:rsid w:val="008E0803"/>
    <w:rsid w:val="008E39EA"/>
    <w:rsid w:val="008E54E1"/>
    <w:rsid w:val="008F7173"/>
    <w:rsid w:val="00917BF4"/>
    <w:rsid w:val="009248AF"/>
    <w:rsid w:val="009662A8"/>
    <w:rsid w:val="00981CFB"/>
    <w:rsid w:val="009844E4"/>
    <w:rsid w:val="009D58D7"/>
    <w:rsid w:val="00A02765"/>
    <w:rsid w:val="00A05EC4"/>
    <w:rsid w:val="00A14F1A"/>
    <w:rsid w:val="00A3507D"/>
    <w:rsid w:val="00A43E2B"/>
    <w:rsid w:val="00A5381E"/>
    <w:rsid w:val="00A8007B"/>
    <w:rsid w:val="00A80BA4"/>
    <w:rsid w:val="00A853DA"/>
    <w:rsid w:val="00AB53D5"/>
    <w:rsid w:val="00AE1940"/>
    <w:rsid w:val="00AE2E6B"/>
    <w:rsid w:val="00AE32F2"/>
    <w:rsid w:val="00AF15C8"/>
    <w:rsid w:val="00B312E0"/>
    <w:rsid w:val="00B41526"/>
    <w:rsid w:val="00B4395F"/>
    <w:rsid w:val="00B448BB"/>
    <w:rsid w:val="00B45168"/>
    <w:rsid w:val="00B628A8"/>
    <w:rsid w:val="00B80343"/>
    <w:rsid w:val="00B905C4"/>
    <w:rsid w:val="00BB2242"/>
    <w:rsid w:val="00BB667F"/>
    <w:rsid w:val="00BC0CAC"/>
    <w:rsid w:val="00BC398D"/>
    <w:rsid w:val="00BE3365"/>
    <w:rsid w:val="00BE3394"/>
    <w:rsid w:val="00C61DB8"/>
    <w:rsid w:val="00C61E8D"/>
    <w:rsid w:val="00C656BE"/>
    <w:rsid w:val="00C85916"/>
    <w:rsid w:val="00CA7E2E"/>
    <w:rsid w:val="00CB260E"/>
    <w:rsid w:val="00CC4311"/>
    <w:rsid w:val="00CC5B15"/>
    <w:rsid w:val="00CE5411"/>
    <w:rsid w:val="00CE55CD"/>
    <w:rsid w:val="00CE7676"/>
    <w:rsid w:val="00D11170"/>
    <w:rsid w:val="00D1216A"/>
    <w:rsid w:val="00D4522D"/>
    <w:rsid w:val="00D539CB"/>
    <w:rsid w:val="00D57872"/>
    <w:rsid w:val="00D80E5C"/>
    <w:rsid w:val="00D82936"/>
    <w:rsid w:val="00DA499E"/>
    <w:rsid w:val="00DA54F3"/>
    <w:rsid w:val="00DB31C3"/>
    <w:rsid w:val="00DC16BB"/>
    <w:rsid w:val="00DC2F9F"/>
    <w:rsid w:val="00DD6E53"/>
    <w:rsid w:val="00DF5320"/>
    <w:rsid w:val="00E02B4E"/>
    <w:rsid w:val="00E064C9"/>
    <w:rsid w:val="00E104E4"/>
    <w:rsid w:val="00E13231"/>
    <w:rsid w:val="00E4498E"/>
    <w:rsid w:val="00E5044B"/>
    <w:rsid w:val="00E559F3"/>
    <w:rsid w:val="00E7360D"/>
    <w:rsid w:val="00E84DA6"/>
    <w:rsid w:val="00EB73D0"/>
    <w:rsid w:val="00ED55F5"/>
    <w:rsid w:val="00EF2DFA"/>
    <w:rsid w:val="00F17B6E"/>
    <w:rsid w:val="00F27311"/>
    <w:rsid w:val="00F312DD"/>
    <w:rsid w:val="00F31D15"/>
    <w:rsid w:val="00F352CE"/>
    <w:rsid w:val="00F527F4"/>
    <w:rsid w:val="00F72015"/>
    <w:rsid w:val="00F96319"/>
    <w:rsid w:val="00FA55C2"/>
    <w:rsid w:val="00FC377B"/>
    <w:rsid w:val="00FE14CB"/>
    <w:rsid w:val="00FE613B"/>
    <w:rsid w:val="00FE6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836E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6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E53"/>
  </w:style>
  <w:style w:type="paragraph" w:styleId="Footer">
    <w:name w:val="footer"/>
    <w:basedOn w:val="Normal"/>
    <w:link w:val="FooterChar"/>
    <w:uiPriority w:val="99"/>
    <w:unhideWhenUsed/>
    <w:rsid w:val="00DD6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836E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6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E53"/>
  </w:style>
  <w:style w:type="paragraph" w:styleId="Footer">
    <w:name w:val="footer"/>
    <w:basedOn w:val="Normal"/>
    <w:link w:val="FooterChar"/>
    <w:uiPriority w:val="99"/>
    <w:unhideWhenUsed/>
    <w:rsid w:val="00DD6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2681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Biljana Ilic</cp:lastModifiedBy>
  <cp:revision>17</cp:revision>
  <cp:lastPrinted>2015-04-27T11:52:00Z</cp:lastPrinted>
  <dcterms:created xsi:type="dcterms:W3CDTF">2015-04-27T09:16:00Z</dcterms:created>
  <dcterms:modified xsi:type="dcterms:W3CDTF">2015-04-27T11:54:00Z</dcterms:modified>
</cp:coreProperties>
</file>